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20" w:rsidRPr="001A7D6D" w:rsidRDefault="00EA4A2B" w:rsidP="00315020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Regular"/>
          <w:b/>
          <w:bCs/>
          <w:caps/>
          <w:color w:val="0032FF"/>
          <w:sz w:val="24"/>
          <w:szCs w:val="24"/>
        </w:rPr>
      </w:pPr>
      <w:bookmarkStart w:id="0" w:name="_GoBack"/>
      <w:bookmarkEnd w:id="0"/>
      <w:r w:rsidRPr="001A7D6D">
        <w:rPr>
          <w:rFonts w:cs="AgendaPl Regular"/>
          <w:b/>
          <w:bCs/>
          <w:caps/>
          <w:color w:val="0032FF"/>
          <w:sz w:val="24"/>
          <w:szCs w:val="24"/>
        </w:rPr>
        <w:t xml:space="preserve">Wymagania edukacyjne z języka rosyjskiego w klasie III branżowej </w:t>
      </w:r>
      <w:r w:rsidR="001A7D6D" w:rsidRPr="001A7D6D">
        <w:rPr>
          <w:rFonts w:cs="AgendaPl Regular"/>
          <w:b/>
          <w:bCs/>
          <w:caps/>
          <w:color w:val="0032FF"/>
          <w:sz w:val="24"/>
          <w:szCs w:val="24"/>
        </w:rPr>
        <w:t>(1 godz.</w:t>
      </w:r>
      <w:r w:rsidR="003F3601">
        <w:rPr>
          <w:rFonts w:cs="AgendaPl Regular"/>
          <w:b/>
          <w:bCs/>
          <w:caps/>
          <w:color w:val="0032FF"/>
          <w:sz w:val="24"/>
          <w:szCs w:val="24"/>
        </w:rPr>
        <w:t>w tygodniu</w:t>
      </w:r>
      <w:r w:rsidR="001A7D6D" w:rsidRPr="001A7D6D">
        <w:rPr>
          <w:rFonts w:cs="AgendaPl Regular"/>
          <w:b/>
          <w:bCs/>
          <w:caps/>
          <w:color w:val="0032FF"/>
          <w:sz w:val="24"/>
          <w:szCs w:val="24"/>
        </w:rPr>
        <w:t xml:space="preserve"> )</w:t>
      </w:r>
      <w:r w:rsidR="001A7D6D">
        <w:rPr>
          <w:rFonts w:cs="AgendaPl Regular"/>
          <w:b/>
          <w:bCs/>
          <w:caps/>
          <w:color w:val="0032FF"/>
          <w:sz w:val="24"/>
          <w:szCs w:val="24"/>
        </w:rPr>
        <w:t xml:space="preserve"> nauczyciel Irena Nowak-Pająk</w:t>
      </w:r>
    </w:p>
    <w:p w:rsidR="001A7D6D" w:rsidRDefault="001A7D6D" w:rsidP="00315020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Regular"/>
          <w:b/>
          <w:bCs/>
          <w:caps/>
          <w:color w:val="0032FF"/>
          <w:sz w:val="36"/>
          <w:szCs w:val="36"/>
        </w:rPr>
      </w:pPr>
    </w:p>
    <w:p w:rsidR="001A7D6D" w:rsidRDefault="001A7D6D" w:rsidP="00315020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Regular"/>
          <w:b/>
          <w:bCs/>
          <w:caps/>
          <w:color w:val="0032FF"/>
          <w:sz w:val="36"/>
          <w:szCs w:val="36"/>
        </w:rPr>
      </w:pPr>
    </w:p>
    <w:p w:rsidR="001A7D6D" w:rsidRDefault="001A7D6D" w:rsidP="00315020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Regular"/>
          <w:b/>
          <w:bCs/>
          <w:caps/>
          <w:color w:val="0032FF"/>
          <w:sz w:val="36"/>
          <w:szCs w:val="36"/>
        </w:rPr>
      </w:pPr>
    </w:p>
    <w:p w:rsidR="001A7D6D" w:rsidRDefault="001A7D6D" w:rsidP="00315020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Regular"/>
          <w:b/>
          <w:bCs/>
          <w:caps/>
          <w:color w:val="0032FF"/>
          <w:sz w:val="36"/>
          <w:szCs w:val="36"/>
        </w:rPr>
      </w:pPr>
    </w:p>
    <w:p w:rsidR="001A7D6D" w:rsidRPr="00315020" w:rsidRDefault="001A7D6D" w:rsidP="00315020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Regular"/>
          <w:b/>
          <w:bCs/>
          <w:caps/>
          <w:color w:val="0032FF"/>
          <w:sz w:val="36"/>
          <w:szCs w:val="36"/>
        </w:rPr>
      </w:pPr>
    </w:p>
    <w:p w:rsidR="00315020" w:rsidRPr="00315020" w:rsidRDefault="00315020" w:rsidP="00315020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227" w:line="240" w:lineRule="atLeast"/>
        <w:textAlignment w:val="center"/>
        <w:rPr>
          <w:rFonts w:cs="Myriad Pro"/>
          <w:b/>
          <w:bCs/>
          <w:caps/>
          <w:color w:val="000000"/>
          <w:position w:val="-14"/>
          <w:sz w:val="24"/>
          <w:szCs w:val="24"/>
        </w:rPr>
      </w:pPr>
    </w:p>
    <w:p w:rsidR="00315020" w:rsidRPr="00EA4A2B" w:rsidRDefault="00315020" w:rsidP="00EA4A2B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textAlignment w:val="center"/>
        <w:rPr>
          <w:rFonts w:cs="Times New Roman"/>
          <w:color w:val="000000"/>
          <w:sz w:val="20"/>
          <w:szCs w:val="20"/>
        </w:rPr>
      </w:pPr>
    </w:p>
    <w:tbl>
      <w:tblPr>
        <w:tblpPr w:leftFromText="141" w:rightFromText="141" w:horzAnchor="page" w:tblpX="2215" w:tblpY="7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5387"/>
        <w:gridCol w:w="3912"/>
      </w:tblGrid>
      <w:tr w:rsidR="001A7D6D" w:rsidRPr="00315020" w:rsidTr="00EA4A2B">
        <w:trPr>
          <w:trHeight w:val="57"/>
          <w:tblHeader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Myriad Pro Con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Myriad Pro Con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299" w:type="dxa"/>
            <w:gridSpan w:val="2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Myriad Pro Con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Myriad Pro Cond"/>
                <w:b/>
                <w:bCs/>
                <w:color w:val="FFFFFF"/>
                <w:sz w:val="24"/>
                <w:szCs w:val="24"/>
              </w:rPr>
              <w:t>Wymagania programowe</w:t>
            </w:r>
          </w:p>
        </w:tc>
      </w:tr>
      <w:tr w:rsidR="001A7D6D" w:rsidRPr="00315020" w:rsidTr="00EA4A2B">
        <w:trPr>
          <w:trHeight w:val="57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Myriad Pro Con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Myriad Pro Cond"/>
                <w:b/>
                <w:bCs/>
                <w:color w:val="FFFFFF"/>
                <w:sz w:val="24"/>
                <w:szCs w:val="24"/>
              </w:rPr>
              <w:t>podstawowe</w:t>
            </w:r>
          </w:p>
        </w:tc>
        <w:tc>
          <w:tcPr>
            <w:tcW w:w="3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Myriad Pro Con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Myriad Pro Cond"/>
                <w:b/>
                <w:bCs/>
                <w:color w:val="FFFFFF"/>
                <w:sz w:val="24"/>
                <w:szCs w:val="24"/>
              </w:rPr>
              <w:t>ponadpodstawowe</w:t>
            </w:r>
          </w:p>
        </w:tc>
      </w:tr>
      <w:tr w:rsidR="001A7D6D" w:rsidRPr="00315020" w:rsidTr="00EA4A2B">
        <w:trPr>
          <w:trHeight w:val="57"/>
          <w:tblHeader/>
        </w:trPr>
        <w:tc>
          <w:tcPr>
            <w:tcW w:w="1701" w:type="dxa"/>
            <w:vMerge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7D6D" w:rsidRPr="00315020" w:rsidRDefault="001A7D6D" w:rsidP="00EA4A2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Myriad Pro Con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Myriad Pro Cond"/>
                <w:b/>
                <w:bCs/>
                <w:color w:val="FFFFFF"/>
                <w:sz w:val="24"/>
                <w:szCs w:val="24"/>
              </w:rPr>
              <w:t>Uczeń potrafi</w:t>
            </w:r>
          </w:p>
        </w:tc>
      </w:tr>
      <w:tr w:rsidR="001A7D6D" w:rsidRPr="00315020" w:rsidTr="00EA4A2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</w:tc>
      </w:tr>
      <w:tr w:rsidR="001A7D6D" w:rsidRPr="00315020" w:rsidTr="00EA4A2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</w:tc>
      </w:tr>
      <w:tr w:rsidR="001A7D6D" w:rsidRPr="00315020" w:rsidTr="00EA4A2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32FF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032FF"/>
                <w:sz w:val="24"/>
                <w:szCs w:val="24"/>
              </w:rPr>
              <w:t>1</w:t>
            </w:r>
            <w:r w:rsidRPr="001B0094">
              <w:rPr>
                <w:rFonts w:cs="Myriad Pro Cond"/>
                <w:b/>
                <w:bCs/>
                <w:color w:val="0032FF"/>
                <w:sz w:val="24"/>
                <w:szCs w:val="24"/>
                <w:lang w:val="ru-RU"/>
              </w:rPr>
              <w:t>. Среди друзей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Мы такие разные...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Нет дома лучше своего...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Друг всегда поможет!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Człowiek – wygląd zewnętr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z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ny, cechy charakteru, uczucia i emocje, problemy etyczne.</w:t>
            </w: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Życie rodzinne i towarzyskie – koledzy i przyjaciele, styl życia.</w:t>
            </w: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Dom – miejsce zamieszkania, opis domu, pomieszczeń i ich wyposażenia, wynajmowanie mieszkania.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wymienić kilka cech wyglądu zewnętrznego człowieka (wzrost, sylwetka, kolor oczu i włosów, kształt twarzy, cechy szczegó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l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ne),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sformułować krótką wypowiedź na temat wyglądu zewnętr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z</w:t>
            </w:r>
            <w:r>
              <w:rPr>
                <w:rFonts w:cs="Myriad Pro Cond"/>
                <w:color w:val="000000"/>
                <w:sz w:val="20"/>
                <w:szCs w:val="20"/>
              </w:rPr>
              <w:t xml:space="preserve">nego wybranych osób 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wyselekcjonować z czytanego oraz słuchanego tekstu określ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o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ne informacje,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sformułować krótką wypowiedź na temat własnego wyglądu polegającą na wprowadzeniu do opracowanego wcześniej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tekstu realiów własnych,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sformułować krótką wypowiedź na temat cech c</w:t>
            </w:r>
            <w:r>
              <w:rPr>
                <w:rFonts w:cs="Myriad Pro Cond"/>
                <w:color w:val="000000"/>
                <w:sz w:val="20"/>
                <w:szCs w:val="20"/>
              </w:rPr>
              <w:t xml:space="preserve">harakteru wybranych osób 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określić główną myśl przeczytanego tekstu,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określić kontekst sytuacyjny na podstawie wysłuchanego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tekstu,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nazywać rodzaje domów i poszczególne pomieszczenia,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nazywać sprzęty w poszczególnych pomieszczeniach i określać ich położenie,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powiedzieć, gdzie kto mieszka (rodzaj domu/ kondygnacja),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określić kontekst sytuacyjny prostej wypowiedzi dotyczącej miejsca zamieszkania,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sformułować krótką wypowiedź na temat domu/mieszkania polegającą na wprowadzeniu do opracowanego wcześniej te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k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stu realiów własnych,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ab/>
              <w:t>opracować krótką wypowiedź – ogłoszenie na temat mieszk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a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nia oferowanego lub poszukiwanego do wynajęcia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stosować formy gramatyczne wyrażenia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другдруга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i zaimka zwrotnego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себя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tworzyć i stosować formy gramatyczne przymiotników tward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o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tematowych,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czasowników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спускаться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i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подниматься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tworzyć i stosować formy mianownika i miejscownika liczebników porządkowych od 1 do 30,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stosować przysłówki miejsca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слева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справа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внизу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вверху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przymiotników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miękkotematowych,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rzeczownika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мебель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cs="Myriad Pro Cond"/>
                <w:color w:val="000000"/>
                <w:sz w:val="20"/>
                <w:szCs w:val="20"/>
              </w:rPr>
              <w:tab/>
              <w:t xml:space="preserve">sformułować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wypowiedź na temat własnego wyglądu zewnętrznego i wyglądu wybranych osób,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color w:val="000000"/>
                <w:sz w:val="20"/>
                <w:szCs w:val="20"/>
              </w:rPr>
              <w:t>•</w:t>
            </w:r>
            <w:r>
              <w:rPr>
                <w:rFonts w:cs="Myriad Pro Cond"/>
                <w:color w:val="000000"/>
                <w:sz w:val="20"/>
                <w:szCs w:val="20"/>
              </w:rPr>
              <w:tab/>
              <w:t xml:space="preserve">sformułować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wypowiedź na temat swoich cech charakteru i innych osób,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i/>
                <w:iCs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ab/>
              <w:t xml:space="preserve">opracować i zaprezentować informację 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br/>
              <w:t>na temat domu swoich marzeń uwzględni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a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 xml:space="preserve">jąc jego położenie, wielkość, pomieszczenia 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br/>
              <w:t>i ich wyposażenie,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znaleźć polskie odpowiedniki rosyjskich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przysłów,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zrozumieć krótkie autentyczne teksty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br/>
              <w:t>(aforyzmy) poświęcone przyjaźni i sformuł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o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wać wypowiedź na ich temat,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color w:val="000000"/>
                <w:sz w:val="20"/>
                <w:szCs w:val="20"/>
              </w:rPr>
              <w:t>•</w:t>
            </w:r>
            <w:r>
              <w:rPr>
                <w:rFonts w:cs="Myriad Pro Cond"/>
                <w:color w:val="000000"/>
                <w:sz w:val="20"/>
                <w:szCs w:val="20"/>
              </w:rPr>
              <w:tab/>
              <w:t xml:space="preserve">sformułować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wypowiedź na temat przyjaźni oraz swoich przyjaciół. </w:t>
            </w:r>
          </w:p>
        </w:tc>
      </w:tr>
      <w:tr w:rsidR="001A7D6D" w:rsidRPr="00315020" w:rsidTr="00EA4A2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1B0094" w:rsidRDefault="003F3601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32FF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032FF"/>
                <w:sz w:val="24"/>
                <w:szCs w:val="24"/>
              </w:rPr>
              <w:lastRenderedPageBreak/>
              <w:t>2</w:t>
            </w:r>
            <w:r w:rsidR="001A7D6D" w:rsidRPr="001B0094">
              <w:rPr>
                <w:rFonts w:cs="Myriad Pro Cond"/>
                <w:b/>
                <w:bCs/>
                <w:color w:val="0032FF"/>
                <w:sz w:val="24"/>
                <w:szCs w:val="24"/>
                <w:lang w:val="ru-RU"/>
              </w:rPr>
              <w:t>. За покупками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В торговом центре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А где вы покупаете продукты?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Покупаемтехнику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Zakupy i usługi – rodzaje sklepów, towary, sprzedaw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a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nie i kupowanie, reklama, korzystanie z usług, środki płatnicze.</w:t>
            </w: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Nauka i technika – obsługa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i korzystanie z podstaw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o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wych urządzeń technicznych.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określić kontekst sytuacyjny na podstawie wysłuchanego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tekstu,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wyszukiwać i selekcjonować usłyszane i przeczytane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informacje,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nazwać podstawowe środki płatnicze – gotówka, karta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kredytowa,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sformułować krótką wypowiedź na temat zakupów </w:t>
            </w:r>
            <w:r w:rsidR="003F3601">
              <w:rPr>
                <w:rFonts w:cs="Myriad Pro Cond"/>
                <w:color w:val="000000"/>
                <w:sz w:val="20"/>
                <w:szCs w:val="20"/>
              </w:rPr>
              <w:t xml:space="preserve">w centrum </w:t>
            </w:r>
            <w:r w:rsidR="003F3601">
              <w:rPr>
                <w:rFonts w:cs="Myriad Pro Cond"/>
                <w:color w:val="000000"/>
                <w:sz w:val="20"/>
                <w:szCs w:val="20"/>
              </w:rPr>
              <w:br/>
              <w:t xml:space="preserve">handlowym 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wymienić nazwy podstawowych artykułów spożywczych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i przemysłowych,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nazwać wybrane rodzaje sklepów i stoisk,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nazwać wybrane rodzaje jednostek i opakowań,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zadawać pytania dotyczące cen wybranych artykułów i umieć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br/>
              <w:t>na nie odpowiedzieć,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stosować w dialogach prowadzonych podczas zakupów zwroty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br/>
              <w:t>grzecznościowe odpowiednie do sytuacji,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modyfikować dialog wzorcowy dotyczący dokonywania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="003F3601">
              <w:rPr>
                <w:rFonts w:cs="Myriad Pro Cond"/>
                <w:color w:val="000000"/>
                <w:sz w:val="20"/>
                <w:szCs w:val="20"/>
              </w:rPr>
              <w:t>zakupów,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nazywać podstawowe urządzenia techniczne użytku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codziennego,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wymienić podstawowe funkcje wybranych urządzeń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technicznych,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nazwać podstawowe rodzaje usterek wybranych urządzeń technicznych,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tworzyć i stosować formy gramatyczne czasowników dokonanych i niedokonanych,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czasowników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купить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покупать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tworzyć i stosować formy trybu rozkazującego czasowników,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tworzyć i stosować formy gramatyczne zaimków nieokreślonych z przyrostkami -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то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i -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нибудь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wyrażenia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с помощью (чего?)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i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благодаря (чему?)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zainicjować i poprowadzić rozmowę na t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e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mat wad i zalet robienia zakupów w centrum handlowym,</w:t>
            </w:r>
          </w:p>
          <w:p w:rsidR="001A7D6D" w:rsidRPr="00315020" w:rsidRDefault="003F3601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color w:val="000000"/>
                <w:sz w:val="20"/>
                <w:szCs w:val="20"/>
              </w:rPr>
              <w:t>•</w:t>
            </w:r>
            <w:r>
              <w:rPr>
                <w:rFonts w:cs="Myriad Pro Cond"/>
                <w:color w:val="000000"/>
                <w:sz w:val="20"/>
                <w:szCs w:val="20"/>
              </w:rPr>
              <w:tab/>
              <w:t>sformułować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 xml:space="preserve"> wypowiedź na temat zakupów robionych w różnych rodzajach sklepów, </w:t>
            </w:r>
          </w:p>
          <w:p w:rsidR="001A7D6D" w:rsidRPr="00315020" w:rsidRDefault="003F3601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color w:val="000000"/>
                <w:sz w:val="20"/>
                <w:szCs w:val="20"/>
              </w:rPr>
              <w:t>•</w:t>
            </w:r>
            <w:r>
              <w:rPr>
                <w:rFonts w:cs="Myriad Pro Cond"/>
                <w:color w:val="000000"/>
                <w:sz w:val="20"/>
                <w:szCs w:val="20"/>
              </w:rPr>
              <w:tab/>
              <w:t xml:space="preserve">sformułować 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 xml:space="preserve"> wypowiedź – opinię </w:t>
            </w:r>
            <w:r w:rsidR="001A7D6D">
              <w:rPr>
                <w:rFonts w:cs="Myriad Pro Cond"/>
                <w:color w:val="000000"/>
                <w:sz w:val="20"/>
                <w:szCs w:val="20"/>
              </w:rPr>
              <w:br/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 xml:space="preserve">na temat znaczenia urządzeń technicznych </w:t>
            </w:r>
            <w:r w:rsidR="001A7D6D">
              <w:rPr>
                <w:rFonts w:cs="Myriad Pro Cond"/>
                <w:color w:val="000000"/>
                <w:sz w:val="20"/>
                <w:szCs w:val="20"/>
              </w:rPr>
              <w:br/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>w naszym życiu,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zrozumieć autentyczny tekst dotyczący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nowych technologii i przekazać jego treść,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•</w:t>
            </w:r>
            <w:r w:rsidR="003F3601">
              <w:rPr>
                <w:rFonts w:cs="Myriad Pro Cond"/>
                <w:i/>
                <w:iCs/>
                <w:color w:val="000000"/>
                <w:sz w:val="20"/>
                <w:szCs w:val="20"/>
              </w:rPr>
              <w:tab/>
              <w:t>sformułować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 xml:space="preserve"> wypowiedź – opinię 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br/>
              <w:t xml:space="preserve">na temat zakupów robionych w sklepie 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br/>
              <w:t>internetowym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.</w:t>
            </w:r>
          </w:p>
        </w:tc>
      </w:tr>
      <w:tr w:rsidR="001A7D6D" w:rsidRPr="00315020" w:rsidTr="00EA4A2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1B0094" w:rsidRDefault="00683E46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32FF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032FF"/>
                <w:sz w:val="24"/>
                <w:szCs w:val="24"/>
              </w:rPr>
              <w:lastRenderedPageBreak/>
              <w:t>3</w:t>
            </w:r>
            <w:r w:rsidR="001A7D6D" w:rsidRPr="001B0094">
              <w:rPr>
                <w:rFonts w:cs="Myriad Pro Cond"/>
                <w:b/>
                <w:bCs/>
                <w:color w:val="0032FF"/>
                <w:sz w:val="24"/>
                <w:szCs w:val="24"/>
                <w:lang w:val="ru-RU"/>
              </w:rPr>
              <w:t>. Приятного аппетита!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В ресторане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Домашняя еда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В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кусно и здорово!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Żywienie – artykuły spoży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w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cze, posiłki i ich przygotow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a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nie, lokale gastronomiczne.</w:t>
            </w: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Elementy wiedzy o Rosji –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br/>
              <w:t xml:space="preserve">typowe dania kuchni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rosyjskiej.</w:t>
            </w: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</w:p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Życie rodzinne i towarzyskie – styl życia.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nazywać popularne dania narodowe różnych krajów,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nazywać wybrane typy lokali gastronomicznych w Rosji i innych krajach,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wyszukiwać i selekcjonować usłyszane i przeczytane inform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a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cje,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rozpoznać związki między poszczególnymi częściami tekstu,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stosować w dialogach prowadzonych podczas zamawiania dań w lokalu gastronomicznym zwroty grzecznościowe odpowie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d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nie do sytuacji,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zapytać kolegów o ich przyzwyczajenia żywieniowe i udzielić krótkiej informacji o własnych preferencjach żywieniowych,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sformułować krótką wypowiedź na temat sposobu przygot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o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wywania wybranej potrawy,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nazywać naczynia kuchenne,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ab/>
              <w:t>nazywać produkty żywnościowe zdrowe i szkodliwe dla zdr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o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wia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ab/>
              <w:t>sformułować krótką wypowiedź na temat podstawowych zasad zdrowego odżywiania</w:t>
            </w:r>
            <w:r w:rsidR="00683E46">
              <w:rPr>
                <w:rFonts w:cs="Myriad Pro Cond"/>
                <w:i/>
                <w:iCs/>
                <w:color w:val="000000"/>
                <w:sz w:val="20"/>
                <w:szCs w:val="20"/>
              </w:rPr>
              <w:t xml:space="preserve"> się 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czasowników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есть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пить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konstrukcje z czasownikiem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работать (кем?)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trybu rozkazującego z wyrazami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давай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давайте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stopnia wyższego przymiotników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br/>
              <w:t>i przysłówków,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stopnia najwyższego przymiotników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br/>
              <w:t>i przysłówków,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czasowników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дать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давать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rzeczowników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мать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дочь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zainicjować i poprowadzić rozmowę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na temat oferty wybranego lokalu gastr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o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nomicznego,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</w:r>
            <w:r w:rsidR="00683E46">
              <w:rPr>
                <w:rFonts w:cs="Myriad Pro Cond"/>
                <w:color w:val="000000"/>
                <w:sz w:val="20"/>
                <w:szCs w:val="20"/>
              </w:rPr>
              <w:t xml:space="preserve">sformułować 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wypowiedź na temat pobytu w restauracji, 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oprac</w:t>
            </w:r>
            <w:r w:rsidR="002727ED">
              <w:rPr>
                <w:rFonts w:cs="Myriad Pro Cond"/>
                <w:color w:val="000000"/>
                <w:sz w:val="20"/>
                <w:szCs w:val="20"/>
              </w:rPr>
              <w:t>ować i zaprezentować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 przepis na typ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o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wą potrawę kuchni rosyjskiej,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ab/>
              <w:t>sformułowa</w:t>
            </w:r>
            <w:r w:rsidR="002727ED">
              <w:rPr>
                <w:rFonts w:cs="Myriad Pro Cond"/>
                <w:i/>
                <w:iCs/>
                <w:color w:val="000000"/>
                <w:sz w:val="20"/>
                <w:szCs w:val="20"/>
              </w:rPr>
              <w:t xml:space="preserve">ć 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 xml:space="preserve">wypowiedź – opinię 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br/>
              <w:t>na temat znaczenia zdrowego odżywiania się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ab/>
              <w:t xml:space="preserve">udzielać rad i wskazówek dotyczących </w:t>
            </w:r>
            <w:r>
              <w:rPr>
                <w:rFonts w:cs="Myriad Pro Cond"/>
                <w:i/>
                <w:iCs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lastRenderedPageBreak/>
              <w:t>zdrowego odżywiania si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ę.</w:t>
            </w:r>
          </w:p>
        </w:tc>
      </w:tr>
      <w:tr w:rsidR="001A7D6D" w:rsidRPr="00315020" w:rsidTr="00EA4A2B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1B0094" w:rsidRDefault="002727E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32FF"/>
                <w:sz w:val="24"/>
                <w:szCs w:val="24"/>
                <w:lang w:val="ru-RU"/>
              </w:rPr>
            </w:pPr>
            <w:r>
              <w:rPr>
                <w:rFonts w:cs="Myriad Pro Cond"/>
                <w:b/>
                <w:bCs/>
                <w:color w:val="0032FF"/>
                <w:sz w:val="24"/>
                <w:szCs w:val="24"/>
              </w:rPr>
              <w:lastRenderedPageBreak/>
              <w:t>4</w:t>
            </w:r>
            <w:r w:rsidR="001A7D6D" w:rsidRPr="001B0094">
              <w:rPr>
                <w:rFonts w:cs="Myriad Pro Cond"/>
                <w:b/>
                <w:bCs/>
                <w:color w:val="0032FF"/>
                <w:sz w:val="24"/>
                <w:szCs w:val="24"/>
                <w:lang w:val="ru-RU"/>
              </w:rPr>
              <w:t>. Спорт – это здорово!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Любители и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 </w:t>
            </w: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профессионалы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О футболе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Экстремалы</w:t>
            </w:r>
          </w:p>
          <w:p w:rsidR="001A7D6D" w:rsidRPr="001B0094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  <w:lang w:val="ru-RU"/>
              </w:rPr>
            </w:pPr>
            <w:r w:rsidRPr="001B0094">
              <w:rPr>
                <w:rFonts w:cs="Myriad Pro Cond"/>
                <w:b/>
                <w:bCs/>
                <w:color w:val="000000"/>
                <w:sz w:val="20"/>
                <w:szCs w:val="20"/>
                <w:lang w:val="ru-RU"/>
              </w:rPr>
              <w:t>любят риск!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Sport – popularne dyscypliny sportu, podstawowy sprzęt sportowy, imprezy sportowe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i sport wyczynowy.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wymienić nazwy wybranych dyscyplin sportowych,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wyszukiwać i selekcjonować usłyszane i przeczytane inform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a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cje,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wymienić różne rodzaje imprez sportowych,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rozpoznać związki między poszczególnymi częściami tekstu,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określić główną myśl przeczytanego tekstu,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sformułować krótką wypowiedź na tema</w:t>
            </w:r>
            <w:r w:rsidR="002727ED">
              <w:rPr>
                <w:rFonts w:cs="Myriad Pro Cond"/>
                <w:color w:val="000000"/>
                <w:sz w:val="20"/>
                <w:szCs w:val="20"/>
              </w:rPr>
              <w:t xml:space="preserve">t swojej aktywności sportowej 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odpowiedzieć na pytania dotyczące drużyny piłkarskiej,,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czasowników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бегать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бежать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konstrukcje z czasownikiem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болеть</w:t>
            </w:r>
            <w:r>
              <w:rPr>
                <w:rFonts w:cs="Myriad Pro Cond"/>
                <w:b/>
                <w:bCs/>
                <w:color w:val="000000"/>
                <w:sz w:val="20"/>
                <w:szCs w:val="20"/>
              </w:rPr>
              <w:br/>
              <w:t xml:space="preserve">(закого?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зачто?)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trybu rozkazującego z wyrazami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lastRenderedPageBreak/>
              <w:t>пусть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пускай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czasowników określających czynności związane z uprawianiem sportu typu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тать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грести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прыгать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плавать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летать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tworzyć i stosować formy gramatyczne rzeczowników typu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семья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судья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скамья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, </w:t>
            </w:r>
            <w:r w:rsidRPr="00315020">
              <w:rPr>
                <w:rFonts w:cs="Myriad Pro Cond"/>
                <w:b/>
                <w:bCs/>
                <w:color w:val="000000"/>
                <w:sz w:val="20"/>
                <w:szCs w:val="20"/>
              </w:rPr>
              <w:t>свинья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 xml:space="preserve">zainicjować i poprowadzić rozmowę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na temat popularnych dyscyplin sportowych w Polsce i Rosji,</w:t>
            </w:r>
          </w:p>
          <w:p w:rsidR="001A7D6D" w:rsidRPr="00315020" w:rsidRDefault="002727E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color w:val="000000"/>
                <w:sz w:val="20"/>
                <w:szCs w:val="20"/>
              </w:rPr>
              <w:t>•</w:t>
            </w:r>
            <w:r>
              <w:rPr>
                <w:rFonts w:cs="Myriad Pro Cond"/>
                <w:color w:val="000000"/>
                <w:sz w:val="20"/>
                <w:szCs w:val="20"/>
              </w:rPr>
              <w:tab/>
              <w:t>sformułować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 xml:space="preserve"> wypowiedź na temat swojej aktywności sportowej, 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przetwarzać treści przedstawione w materi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a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 xml:space="preserve">le ikonograficznym i wyrażać je w języku </w:t>
            </w:r>
            <w:r>
              <w:rPr>
                <w:rFonts w:cs="Myriad Pro Cond"/>
                <w:color w:val="000000"/>
                <w:sz w:val="20"/>
                <w:szCs w:val="20"/>
              </w:rPr>
              <w:br/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rosyjskim,</w:t>
            </w:r>
          </w:p>
          <w:p w:rsidR="001A7D6D" w:rsidRPr="00315020" w:rsidRDefault="002727E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color w:val="000000"/>
                <w:sz w:val="20"/>
                <w:szCs w:val="20"/>
              </w:rPr>
              <w:t>•</w:t>
            </w:r>
            <w:r>
              <w:rPr>
                <w:rFonts w:cs="Myriad Pro Cond"/>
                <w:color w:val="000000"/>
                <w:sz w:val="20"/>
                <w:szCs w:val="20"/>
              </w:rPr>
              <w:tab/>
              <w:t>sformułować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 xml:space="preserve"> wypowiedź – opinię 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br/>
              <w:t>na temat znaczenia sportu w naszym życiu,</w:t>
            </w:r>
          </w:p>
          <w:p w:rsidR="001A7D6D" w:rsidRPr="00315020" w:rsidRDefault="002727E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i/>
                <w:iCs/>
                <w:color w:val="000000"/>
                <w:sz w:val="20"/>
                <w:szCs w:val="20"/>
              </w:rPr>
              <w:t>•</w:t>
            </w:r>
            <w:r>
              <w:rPr>
                <w:rFonts w:cs="Myriad Pro Cond"/>
                <w:i/>
                <w:iCs/>
                <w:color w:val="000000"/>
                <w:sz w:val="20"/>
                <w:szCs w:val="20"/>
              </w:rPr>
              <w:tab/>
              <w:t xml:space="preserve">sformułować </w:t>
            </w:r>
            <w:r w:rsidR="001A7D6D"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t xml:space="preserve"> wypowiedź – opinię </w:t>
            </w:r>
            <w:r w:rsidR="001A7D6D"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br/>
              <w:t xml:space="preserve">na temat zalet i zagrożeń, jakie niesie </w:t>
            </w:r>
            <w:r w:rsidR="001A7D6D" w:rsidRPr="00315020">
              <w:rPr>
                <w:rFonts w:cs="Myriad Pro Cond"/>
                <w:i/>
                <w:iCs/>
                <w:color w:val="000000"/>
                <w:sz w:val="20"/>
                <w:szCs w:val="20"/>
              </w:rPr>
              <w:br/>
              <w:t>ze sobą uprawianie sportów wyczynowych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>,</w:t>
            </w:r>
          </w:p>
          <w:p w:rsidR="001A7D6D" w:rsidRPr="00315020" w:rsidRDefault="002727E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color w:val="000000"/>
                <w:sz w:val="20"/>
                <w:szCs w:val="20"/>
              </w:rPr>
              <w:t>•</w:t>
            </w:r>
            <w:r>
              <w:rPr>
                <w:rFonts w:cs="Myriad Pro Cond"/>
                <w:color w:val="000000"/>
                <w:sz w:val="20"/>
                <w:szCs w:val="20"/>
              </w:rPr>
              <w:tab/>
              <w:t>sformułować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 xml:space="preserve"> wypowiedź na temat meczu 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lastRenderedPageBreak/>
              <w:t>piłkarskiego i ulubionej drużyny piłkarskiej,</w:t>
            </w:r>
          </w:p>
          <w:p w:rsidR="001A7D6D" w:rsidRPr="00315020" w:rsidRDefault="001A7D6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 w:rsidRPr="00315020">
              <w:rPr>
                <w:rFonts w:cs="Myriad Pro Cond"/>
                <w:color w:val="000000"/>
                <w:sz w:val="20"/>
                <w:szCs w:val="20"/>
              </w:rPr>
              <w:t>•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ab/>
              <w:t>zrozumieć autentyczny tekst dotyczący neg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a</w:t>
            </w:r>
            <w:r w:rsidRPr="00315020">
              <w:rPr>
                <w:rFonts w:cs="Myriad Pro Cond"/>
                <w:color w:val="000000"/>
                <w:sz w:val="20"/>
                <w:szCs w:val="20"/>
              </w:rPr>
              <w:t>tywnych zjawisk występujących w świeci</w:t>
            </w:r>
            <w:r w:rsidR="002727ED">
              <w:rPr>
                <w:rFonts w:cs="Myriad Pro Cond"/>
                <w:color w:val="000000"/>
                <w:sz w:val="20"/>
                <w:szCs w:val="20"/>
              </w:rPr>
              <w:t>e sportu</w:t>
            </w:r>
          </w:p>
          <w:p w:rsidR="001A7D6D" w:rsidRPr="00315020" w:rsidRDefault="002727ED" w:rsidP="00EA4A2B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Myriad Pro Cond"/>
                <w:color w:val="000000"/>
                <w:sz w:val="20"/>
                <w:szCs w:val="20"/>
              </w:rPr>
            </w:pPr>
            <w:r>
              <w:rPr>
                <w:rFonts w:cs="Myriad Pro Cond"/>
                <w:color w:val="000000"/>
                <w:sz w:val="20"/>
                <w:szCs w:val="20"/>
              </w:rPr>
              <w:t>•</w:t>
            </w:r>
            <w:r>
              <w:rPr>
                <w:rFonts w:cs="Myriad Pro Cond"/>
                <w:color w:val="000000"/>
                <w:sz w:val="20"/>
                <w:szCs w:val="20"/>
              </w:rPr>
              <w:tab/>
              <w:t xml:space="preserve">sformułować 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 xml:space="preserve">wypowiedź – opinię </w:t>
            </w:r>
            <w:r w:rsidR="001A7D6D">
              <w:rPr>
                <w:rFonts w:cs="Myriad Pro Cond"/>
                <w:color w:val="000000"/>
                <w:sz w:val="20"/>
                <w:szCs w:val="20"/>
              </w:rPr>
              <w:br/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>na temat ryzyka związanego z uprawianiem sportów ekstremal</w:t>
            </w:r>
            <w:r w:rsidR="001A7D6D">
              <w:rPr>
                <w:rFonts w:cs="Myriad Pro Cond"/>
                <w:color w:val="000000"/>
                <w:sz w:val="20"/>
                <w:szCs w:val="20"/>
              </w:rPr>
              <w:t>n</w:t>
            </w:r>
            <w:r w:rsidR="001A7D6D" w:rsidRPr="00315020">
              <w:rPr>
                <w:rFonts w:cs="Myriad Pro Cond"/>
                <w:color w:val="000000"/>
                <w:sz w:val="20"/>
                <w:szCs w:val="20"/>
              </w:rPr>
              <w:t>ych.</w:t>
            </w:r>
          </w:p>
        </w:tc>
      </w:tr>
    </w:tbl>
    <w:p w:rsidR="00315020" w:rsidRPr="00315020" w:rsidRDefault="00315020" w:rsidP="00315020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Times New Roman"/>
          <w:color w:val="000000"/>
          <w:sz w:val="20"/>
          <w:szCs w:val="20"/>
        </w:rPr>
      </w:pPr>
    </w:p>
    <w:p w:rsidR="006B5810" w:rsidRPr="00315020" w:rsidRDefault="006B5810" w:rsidP="00315020"/>
    <w:sectPr w:rsidR="006B5810" w:rsidRPr="0031502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59" w:rsidRDefault="00A67959" w:rsidP="00285D6F">
      <w:pPr>
        <w:spacing w:after="0" w:line="240" w:lineRule="auto"/>
      </w:pPr>
      <w:r>
        <w:separator/>
      </w:r>
    </w:p>
  </w:endnote>
  <w:endnote w:type="continuationSeparator" w:id="0">
    <w:p w:rsidR="00A67959" w:rsidRDefault="00A6795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4D7A6F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</w:p>
  <w:p w:rsidR="00EE01FE" w:rsidRDefault="004D7A6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EE01FE" w:rsidRDefault="00EE01FE" w:rsidP="00EE01FE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130E5" w:rsidRDefault="00965123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4D7A6F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59" w:rsidRDefault="00A67959" w:rsidP="00285D6F">
      <w:pPr>
        <w:spacing w:after="0" w:line="240" w:lineRule="auto"/>
      </w:pPr>
      <w:r>
        <w:separator/>
      </w:r>
    </w:p>
  </w:footnote>
  <w:footnote w:type="continuationSeparator" w:id="0">
    <w:p w:rsidR="00A67959" w:rsidRDefault="00A6795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 w:rsidR="00D22D5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6363"/>
    <w:rsid w:val="00020A24"/>
    <w:rsid w:val="0004640D"/>
    <w:rsid w:val="001A7D6D"/>
    <w:rsid w:val="001B0094"/>
    <w:rsid w:val="001E4CB0"/>
    <w:rsid w:val="00204631"/>
    <w:rsid w:val="00245DA5"/>
    <w:rsid w:val="002727ED"/>
    <w:rsid w:val="00285D6F"/>
    <w:rsid w:val="002F1910"/>
    <w:rsid w:val="00315020"/>
    <w:rsid w:val="00317434"/>
    <w:rsid w:val="003451AA"/>
    <w:rsid w:val="003572A4"/>
    <w:rsid w:val="003836B6"/>
    <w:rsid w:val="003B19DC"/>
    <w:rsid w:val="003C3E9C"/>
    <w:rsid w:val="003D2387"/>
    <w:rsid w:val="003F3601"/>
    <w:rsid w:val="00435B7E"/>
    <w:rsid w:val="004D7A6F"/>
    <w:rsid w:val="00592B22"/>
    <w:rsid w:val="00602ABB"/>
    <w:rsid w:val="00623FFA"/>
    <w:rsid w:val="00672759"/>
    <w:rsid w:val="00683E46"/>
    <w:rsid w:val="006B5810"/>
    <w:rsid w:val="007B3CB5"/>
    <w:rsid w:val="007B6AD8"/>
    <w:rsid w:val="008648E0"/>
    <w:rsid w:val="0089186E"/>
    <w:rsid w:val="008C2636"/>
    <w:rsid w:val="009130E5"/>
    <w:rsid w:val="00914856"/>
    <w:rsid w:val="00965123"/>
    <w:rsid w:val="00972B7E"/>
    <w:rsid w:val="009E0F62"/>
    <w:rsid w:val="00A01B4A"/>
    <w:rsid w:val="00A239DF"/>
    <w:rsid w:val="00A5798A"/>
    <w:rsid w:val="00A67959"/>
    <w:rsid w:val="00AB49BA"/>
    <w:rsid w:val="00B63701"/>
    <w:rsid w:val="00BF2617"/>
    <w:rsid w:val="00CD60A9"/>
    <w:rsid w:val="00CE2249"/>
    <w:rsid w:val="00D22D55"/>
    <w:rsid w:val="00E94882"/>
    <w:rsid w:val="00EA4A2B"/>
    <w:rsid w:val="00EC12C2"/>
    <w:rsid w:val="00EE01FE"/>
    <w:rsid w:val="00FA67DF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CD60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">
    <w:name w:val="Tytul I rzedu"/>
    <w:basedOn w:val="Brakstyluakapitowego"/>
    <w:uiPriority w:val="99"/>
    <w:rsid w:val="00CD60A9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CD60A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CD60A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CD60A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CD60A9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CD60A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CD60A9"/>
    <w:pPr>
      <w:tabs>
        <w:tab w:val="left" w:pos="170"/>
      </w:tabs>
      <w:ind w:left="170" w:hanging="170"/>
    </w:pPr>
  </w:style>
  <w:style w:type="character" w:customStyle="1" w:styleId="Boldcondensed">
    <w:name w:val="Bold condensed"/>
    <w:uiPriority w:val="99"/>
    <w:rsid w:val="00CD60A9"/>
    <w:rPr>
      <w:b/>
      <w:bCs/>
    </w:rPr>
  </w:style>
  <w:style w:type="character" w:customStyle="1" w:styleId="BukwyBoldcondensed">
    <w:name w:val="Bukwy Bold condensed"/>
    <w:uiPriority w:val="99"/>
    <w:rsid w:val="00CD60A9"/>
    <w:rPr>
      <w:rFonts w:ascii="Myriad Pro Cond" w:hAnsi="Myriad Pro Cond" w:cs="Myriad Pro Cond"/>
      <w:b/>
      <w:bCs/>
      <w:lang w:val="ru-RU"/>
    </w:rPr>
  </w:style>
  <w:style w:type="character" w:customStyle="1" w:styleId="BukwyBoldItaliccondensed">
    <w:name w:val="Bukwy Bold Italic condensed"/>
    <w:uiPriority w:val="99"/>
    <w:rsid w:val="00CD60A9"/>
    <w:rPr>
      <w:rFonts w:ascii="Myriad Pro Cond" w:hAnsi="Myriad Pro Cond" w:cs="Myriad Pro Cond"/>
      <w:b/>
      <w:bCs/>
      <w:i/>
      <w:iCs/>
      <w:lang w:val="ru-RU"/>
    </w:rPr>
  </w:style>
  <w:style w:type="character" w:customStyle="1" w:styleId="BukwyBold">
    <w:name w:val="Bukwy Bold"/>
    <w:uiPriority w:val="99"/>
    <w:rsid w:val="00CD60A9"/>
    <w:rPr>
      <w:rFonts w:ascii="Myriad Pro" w:hAnsi="Myriad Pro" w:cs="Myriad Pro"/>
      <w:b/>
      <w:bCs/>
      <w:lang w:val="ru-RU"/>
    </w:rPr>
  </w:style>
  <w:style w:type="character" w:customStyle="1" w:styleId="BukwyNormalCondensed">
    <w:name w:val="Bukwy Normal Condensed"/>
    <w:uiPriority w:val="99"/>
    <w:rsid w:val="00CD60A9"/>
    <w:rPr>
      <w:rFonts w:ascii="Myriad Pro Cond" w:hAnsi="Myriad Pro Cond" w:cs="Myriad Pro Cond"/>
      <w:lang w:val="ru-RU"/>
    </w:rPr>
  </w:style>
  <w:style w:type="character" w:customStyle="1" w:styleId="bezdzielenia">
    <w:name w:val="bez dzielenia"/>
    <w:uiPriority w:val="99"/>
    <w:rsid w:val="00CD60A9"/>
    <w:rPr>
      <w:u w:val="none"/>
    </w:rPr>
  </w:style>
  <w:style w:type="character" w:customStyle="1" w:styleId="BukwyBoldItalic">
    <w:name w:val="Bukwy Bold Italic"/>
    <w:uiPriority w:val="99"/>
    <w:rsid w:val="00CE2249"/>
    <w:rPr>
      <w:rFonts w:ascii="Myriad Pro" w:hAnsi="Myriad Pro" w:cs="Myriad Pro"/>
      <w:b/>
      <w:bCs/>
      <w:i/>
      <w:iCs/>
      <w:lang w:val="ru-RU"/>
    </w:rPr>
  </w:style>
  <w:style w:type="character" w:customStyle="1" w:styleId="Italic">
    <w:name w:val="Italic"/>
    <w:uiPriority w:val="99"/>
    <w:rsid w:val="00CE2249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315020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Myriad Pro" w:hAnsi="Myriad Pro" w:cs="Myriad Pro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315020"/>
    <w:pPr>
      <w:pBdr>
        <w:bottom w:val="none" w:sz="0" w:space="0" w:color="auto"/>
      </w:pBdr>
      <w:spacing w:after="0" w:line="420" w:lineRule="atLeast"/>
    </w:pPr>
    <w:rPr>
      <w:rFonts w:ascii="AgendaPl Regular" w:hAnsi="AgendaPl Regular" w:cs="AgendaPl Regular"/>
      <w:color w:val="0032FF"/>
      <w:position w:val="0"/>
      <w:sz w:val="36"/>
      <w:szCs w:val="36"/>
    </w:rPr>
  </w:style>
  <w:style w:type="paragraph" w:customStyle="1" w:styleId="tabelaglowka0">
    <w:name w:val="tabela glowka"/>
    <w:basedOn w:val="Brakstyluakapitowego"/>
    <w:uiPriority w:val="99"/>
    <w:rsid w:val="00315020"/>
    <w:pPr>
      <w:spacing w:line="240" w:lineRule="atLeast"/>
      <w:jc w:val="center"/>
    </w:pPr>
    <w:rPr>
      <w:rFonts w:ascii="Myriad Pro Cond" w:hAnsi="Myriad Pro Cond" w:cs="Myriad Pro Cond"/>
      <w:b/>
      <w:bCs/>
      <w:color w:val="FFFFFF"/>
    </w:rPr>
  </w:style>
  <w:style w:type="paragraph" w:customStyle="1" w:styleId="01tytul">
    <w:name w:val="01 tytul"/>
    <w:basedOn w:val="Brakstyluakapitowego"/>
    <w:uiPriority w:val="99"/>
    <w:rsid w:val="00315020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</w:rPr>
  </w:style>
  <w:style w:type="paragraph" w:customStyle="1" w:styleId="tabelatekst">
    <w:name w:val="tabela tekst"/>
    <w:basedOn w:val="Brakstyluakapitowego"/>
    <w:uiPriority w:val="99"/>
    <w:rsid w:val="00315020"/>
    <w:pPr>
      <w:tabs>
        <w:tab w:val="left" w:pos="170"/>
      </w:tabs>
      <w:spacing w:line="240" w:lineRule="atLeast"/>
    </w:pPr>
    <w:rPr>
      <w:rFonts w:ascii="Myriad Pro Cond" w:hAnsi="Myriad Pro Cond" w:cs="Myriad Pro Con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315020"/>
    <w:pPr>
      <w:tabs>
        <w:tab w:val="left" w:pos="113"/>
        <w:tab w:val="left" w:pos="170"/>
      </w:tabs>
      <w:spacing w:line="240" w:lineRule="atLeast"/>
      <w:ind w:left="113" w:hanging="113"/>
    </w:pPr>
    <w:rPr>
      <w:rFonts w:ascii="Myriad Pro Cond" w:hAnsi="Myriad Pro Cond" w:cs="Myriad Pro Cond"/>
      <w:sz w:val="20"/>
      <w:szCs w:val="20"/>
    </w:rPr>
  </w:style>
  <w:style w:type="character" w:customStyle="1" w:styleId="bold">
    <w:name w:val="bold"/>
    <w:uiPriority w:val="99"/>
    <w:rsid w:val="00315020"/>
    <w:rPr>
      <w:b/>
      <w:bCs/>
    </w:rPr>
  </w:style>
  <w:style w:type="character" w:customStyle="1" w:styleId="bolditalik">
    <w:name w:val="bold italik"/>
    <w:uiPriority w:val="99"/>
    <w:rsid w:val="00315020"/>
    <w:rPr>
      <w:b/>
      <w:bCs/>
      <w:i/>
      <w:iCs/>
    </w:rPr>
  </w:style>
  <w:style w:type="character" w:customStyle="1" w:styleId="Nobreak">
    <w:name w:val="No break"/>
    <w:uiPriority w:val="99"/>
    <w:rsid w:val="0031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CD60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lIrzedu">
    <w:name w:val="Tytul I rzedu"/>
    <w:basedOn w:val="Brakstyluakapitowego"/>
    <w:uiPriority w:val="99"/>
    <w:rsid w:val="00CD60A9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32FF"/>
      <w:sz w:val="36"/>
      <w:szCs w:val="36"/>
    </w:rPr>
  </w:style>
  <w:style w:type="paragraph" w:customStyle="1" w:styleId="001Tekstpodstawowy">
    <w:name w:val="001 Tekst podstawowy"/>
    <w:basedOn w:val="Brakstyluakapitowego"/>
    <w:uiPriority w:val="99"/>
    <w:rsid w:val="00CD60A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CD60A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CD60A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CD60A9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CD60A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CD60A9"/>
    <w:pPr>
      <w:tabs>
        <w:tab w:val="left" w:pos="170"/>
      </w:tabs>
      <w:ind w:left="170" w:hanging="170"/>
    </w:pPr>
  </w:style>
  <w:style w:type="character" w:customStyle="1" w:styleId="Boldcondensed">
    <w:name w:val="Bold condensed"/>
    <w:uiPriority w:val="99"/>
    <w:rsid w:val="00CD60A9"/>
    <w:rPr>
      <w:b/>
      <w:bCs/>
    </w:rPr>
  </w:style>
  <w:style w:type="character" w:customStyle="1" w:styleId="BukwyBoldcondensed">
    <w:name w:val="Bukwy Bold condensed"/>
    <w:uiPriority w:val="99"/>
    <w:rsid w:val="00CD60A9"/>
    <w:rPr>
      <w:rFonts w:ascii="Myriad Pro Cond" w:hAnsi="Myriad Pro Cond" w:cs="Myriad Pro Cond"/>
      <w:b/>
      <w:bCs/>
      <w:lang w:val="ru-RU"/>
    </w:rPr>
  </w:style>
  <w:style w:type="character" w:customStyle="1" w:styleId="BukwyBoldItaliccondensed">
    <w:name w:val="Bukwy Bold Italic condensed"/>
    <w:uiPriority w:val="99"/>
    <w:rsid w:val="00CD60A9"/>
    <w:rPr>
      <w:rFonts w:ascii="Myriad Pro Cond" w:hAnsi="Myriad Pro Cond" w:cs="Myriad Pro Cond"/>
      <w:b/>
      <w:bCs/>
      <w:i/>
      <w:iCs/>
      <w:lang w:val="ru-RU"/>
    </w:rPr>
  </w:style>
  <w:style w:type="character" w:customStyle="1" w:styleId="BukwyBold">
    <w:name w:val="Bukwy Bold"/>
    <w:uiPriority w:val="99"/>
    <w:rsid w:val="00CD60A9"/>
    <w:rPr>
      <w:rFonts w:ascii="Myriad Pro" w:hAnsi="Myriad Pro" w:cs="Myriad Pro"/>
      <w:b/>
      <w:bCs/>
      <w:lang w:val="ru-RU"/>
    </w:rPr>
  </w:style>
  <w:style w:type="character" w:customStyle="1" w:styleId="BukwyNormalCondensed">
    <w:name w:val="Bukwy Normal Condensed"/>
    <w:uiPriority w:val="99"/>
    <w:rsid w:val="00CD60A9"/>
    <w:rPr>
      <w:rFonts w:ascii="Myriad Pro Cond" w:hAnsi="Myriad Pro Cond" w:cs="Myriad Pro Cond"/>
      <w:lang w:val="ru-RU"/>
    </w:rPr>
  </w:style>
  <w:style w:type="character" w:customStyle="1" w:styleId="bezdzielenia">
    <w:name w:val="bez dzielenia"/>
    <w:uiPriority w:val="99"/>
    <w:rsid w:val="00CD60A9"/>
    <w:rPr>
      <w:u w:val="none"/>
    </w:rPr>
  </w:style>
  <w:style w:type="character" w:customStyle="1" w:styleId="BukwyBoldItalic">
    <w:name w:val="Bukwy Bold Italic"/>
    <w:uiPriority w:val="99"/>
    <w:rsid w:val="00CE2249"/>
    <w:rPr>
      <w:rFonts w:ascii="Myriad Pro" w:hAnsi="Myriad Pro" w:cs="Myriad Pro"/>
      <w:b/>
      <w:bCs/>
      <w:i/>
      <w:iCs/>
      <w:lang w:val="ru-RU"/>
    </w:rPr>
  </w:style>
  <w:style w:type="character" w:customStyle="1" w:styleId="Italic">
    <w:name w:val="Italic"/>
    <w:uiPriority w:val="99"/>
    <w:rsid w:val="00CE2249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315020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Myriad Pro" w:hAnsi="Myriad Pro" w:cs="Myriad Pro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315020"/>
    <w:pPr>
      <w:pBdr>
        <w:bottom w:val="none" w:sz="0" w:space="0" w:color="auto"/>
      </w:pBdr>
      <w:spacing w:after="0" w:line="420" w:lineRule="atLeast"/>
    </w:pPr>
    <w:rPr>
      <w:rFonts w:ascii="AgendaPl Regular" w:hAnsi="AgendaPl Regular" w:cs="AgendaPl Regular"/>
      <w:color w:val="0032FF"/>
      <w:position w:val="0"/>
      <w:sz w:val="36"/>
      <w:szCs w:val="36"/>
    </w:rPr>
  </w:style>
  <w:style w:type="paragraph" w:customStyle="1" w:styleId="tabelaglowka0">
    <w:name w:val="tabela glowka"/>
    <w:basedOn w:val="Brakstyluakapitowego"/>
    <w:uiPriority w:val="99"/>
    <w:rsid w:val="00315020"/>
    <w:pPr>
      <w:spacing w:line="240" w:lineRule="atLeast"/>
      <w:jc w:val="center"/>
    </w:pPr>
    <w:rPr>
      <w:rFonts w:ascii="Myriad Pro Cond" w:hAnsi="Myriad Pro Cond" w:cs="Myriad Pro Cond"/>
      <w:b/>
      <w:bCs/>
      <w:color w:val="FFFFFF"/>
    </w:rPr>
  </w:style>
  <w:style w:type="paragraph" w:customStyle="1" w:styleId="01tytul">
    <w:name w:val="01 tytul"/>
    <w:basedOn w:val="Brakstyluakapitowego"/>
    <w:uiPriority w:val="99"/>
    <w:rsid w:val="00315020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</w:rPr>
  </w:style>
  <w:style w:type="paragraph" w:customStyle="1" w:styleId="tabelatekst">
    <w:name w:val="tabela tekst"/>
    <w:basedOn w:val="Brakstyluakapitowego"/>
    <w:uiPriority w:val="99"/>
    <w:rsid w:val="00315020"/>
    <w:pPr>
      <w:tabs>
        <w:tab w:val="left" w:pos="170"/>
      </w:tabs>
      <w:spacing w:line="240" w:lineRule="atLeast"/>
    </w:pPr>
    <w:rPr>
      <w:rFonts w:ascii="Myriad Pro Cond" w:hAnsi="Myriad Pro Cond" w:cs="Myriad Pro Con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315020"/>
    <w:pPr>
      <w:tabs>
        <w:tab w:val="left" w:pos="113"/>
        <w:tab w:val="left" w:pos="170"/>
      </w:tabs>
      <w:spacing w:line="240" w:lineRule="atLeast"/>
      <w:ind w:left="113" w:hanging="113"/>
    </w:pPr>
    <w:rPr>
      <w:rFonts w:ascii="Myriad Pro Cond" w:hAnsi="Myriad Pro Cond" w:cs="Myriad Pro Cond"/>
      <w:sz w:val="20"/>
      <w:szCs w:val="20"/>
    </w:rPr>
  </w:style>
  <w:style w:type="character" w:customStyle="1" w:styleId="bold">
    <w:name w:val="bold"/>
    <w:uiPriority w:val="99"/>
    <w:rsid w:val="00315020"/>
    <w:rPr>
      <w:b/>
      <w:bCs/>
    </w:rPr>
  </w:style>
  <w:style w:type="character" w:customStyle="1" w:styleId="bolditalik">
    <w:name w:val="bold italik"/>
    <w:uiPriority w:val="99"/>
    <w:rsid w:val="00315020"/>
    <w:rPr>
      <w:b/>
      <w:bCs/>
      <w:i/>
      <w:iCs/>
    </w:rPr>
  </w:style>
  <w:style w:type="character" w:customStyle="1" w:styleId="Nobreak">
    <w:name w:val="No break"/>
    <w:uiPriority w:val="99"/>
    <w:rsid w:val="0031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4431-1A38-4D8A-9977-5C37F5EB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Klient</cp:lastModifiedBy>
  <cp:revision>2</cp:revision>
  <dcterms:created xsi:type="dcterms:W3CDTF">2020-11-09T17:56:00Z</dcterms:created>
  <dcterms:modified xsi:type="dcterms:W3CDTF">2020-11-09T17:56:00Z</dcterms:modified>
</cp:coreProperties>
</file>