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b/>
          <w:b/>
        </w:rPr>
      </w:pPr>
      <w:r>
        <w:rPr>
          <w:b/>
        </w:rPr>
        <w:t xml:space="preserve">CHEMIA   klasa  </w:t>
      </w:r>
      <w:r>
        <w:rPr>
          <w:b/>
        </w:rPr>
        <w:t>2</w:t>
      </w:r>
      <w:r>
        <w:rPr>
          <w:b/>
        </w:rPr>
        <w:t xml:space="preserve">   Szkoła Branżowa</w:t>
      </w:r>
    </w:p>
    <w:tbl>
      <w:tblPr>
        <w:tblW w:w="12616" w:type="dxa"/>
        <w:jc w:val="start"/>
        <w:tblInd w:w="-714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45"/>
        <w:gridCol w:w="8"/>
        <w:gridCol w:w="255"/>
        <w:gridCol w:w="6308"/>
      </w:tblGrid>
      <w:tr>
        <w:trPr/>
        <w:tc>
          <w:tcPr>
            <w:tcW w:w="1261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tabs>
                <w:tab w:val="clear" w:pos="709"/>
                <w:tab w:val="left" w:pos="4920" w:leader="none"/>
              </w:tabs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ab/>
              <w:t>WYMAGANIA EDUKACYJNE</w:t>
            </w:r>
            <w:bookmarkStart w:id="0" w:name="_GoBack"/>
            <w:bookmarkEnd w:id="0"/>
          </w:p>
        </w:tc>
      </w:tr>
      <w:tr>
        <w:trPr/>
        <w:tc>
          <w:tcPr>
            <w:tcW w:w="6308" w:type="dxa"/>
            <w:gridSpan w:val="3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ekstglowny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PODSTAWOWE</w:t>
            </w:r>
          </w:p>
          <w:p>
            <w:pPr>
              <w:pStyle w:val="Tekstglowny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</w:tc>
        <w:tc>
          <w:tcPr>
            <w:tcW w:w="630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PONADPODSTAWOWE</w:t>
            </w:r>
          </w:p>
          <w:p>
            <w:pPr>
              <w:pStyle w:val="Tekstglowny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Uczeń:</w:t>
            </w:r>
          </w:p>
        </w:tc>
      </w:tr>
      <w:tr>
        <w:trPr/>
        <w:tc>
          <w:tcPr>
            <w:tcW w:w="12616" w:type="dxa"/>
            <w:gridSpan w:val="4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>
                <w:b/>
                <w:b/>
              </w:rPr>
            </w:pPr>
            <w:r>
              <w:rPr>
                <w:b/>
              </w:rPr>
              <w:t>I. Materiały pochodzenia mineralnego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91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stosuje zasady bhp obowiązujące w pra-</w:t>
              <w:br/>
              <w:t>cowni chemicznej,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poprawnie nazywa sprzęt laboratoryjny,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odczytuje z układu okresowego pier-</w:t>
              <w:br/>
              <w:t>wiastków informacje dotyczące krzemu,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wzór suma-</w:t>
              <w:br/>
              <w:t>ryczny tlenku krzemu(IV),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>–</w:t>
            </w:r>
            <w:r>
              <w:rPr/>
              <w:t>wylicza właściwości tlenku krzemu(IV),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zwyczajową nazwę tlenku krzemu(IV),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jaki związek chemiczny jest głównym składnikiem piasku,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odmiany tlenku krzemu(IV) występujące</w:t>
              <w:br/>
              <w:t>w przyrodzie,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zasto-</w:t>
              <w:br/>
              <w:t>sowanie odmian krzemionki.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budowę tlenku krzemu,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polimorfizm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w jaki sposób otrzymuje się krzem na skalę przemysłową,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magnezu</w:t>
              <w:br/>
              <w:t>z tlenkiem krzemu(IV),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właściwości chemiczne tlenku krzemu(IV),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czym jest szkło wodne.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tlenku krzemu(IV) z mocnymi zasadami,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mające wykazać zachowanie się tlenku krzemu(IV) wobec ciepłej i zimnej wody oraz formułuje wniosek</w:t>
              <w:br/>
              <w:t>z przeprowadzonego doświadczenia,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 przyczynę różnic we właściwoś-</w:t>
              <w:br/>
              <w:t>ciach podstawowych odmian krzemionki występujących</w:t>
              <w:br/>
              <w:t>w przyrodzie.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doświadczenie, które wykaże, jaki jest charakter chemiczny tlenku krzemu(IV), oraz formułuje wniosek z przepro-</w:t>
              <w:br/>
              <w:t>wadzonego doświad-</w:t>
              <w:br/>
              <w:t>czenia,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rodzaje kryształów i podaje odpowiednie przykłady,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korzysta ze źródeł wskazanych przez nauczyciela w celu uzyskania informacji na temat szkła i kwar-</w:t>
              <w:br/>
              <w:t>cu oraz zastosowania tych substancji.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porównuje budowę tlenku krzemu(IV)</w:t>
              <w:br/>
              <w:t>z budową tlenku węgla(IV) oraz wskazuje różnice w budowie</w:t>
              <w:br/>
              <w:t>i właściwościach tych tlenków.</w:t>
            </w:r>
          </w:p>
        </w:tc>
      </w:tr>
      <w:tr>
        <w:trPr>
          <w:trHeight w:val="329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substan-</w:t>
              <w:br/>
              <w:t>cje, z których produkuje się szkło,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wyjaśnia, co oznacza pojęcie </w:t>
            </w:r>
            <w:r>
              <w:rPr>
                <w:i/>
              </w:rPr>
              <w:t>wyroby ceramiczne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surowce potrzebne do produkcji wyrobów ceramicznych,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najważ-</w:t>
              <w:br/>
              <w:t>niejsze produkty ceramiczne,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zastoso-</w:t>
              <w:br/>
              <w:t>wanie ceramiki,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podstawo-</w:t>
              <w:br/>
              <w:t>we właściwości szkła,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rodzaje</w:t>
              <w:br/>
              <w:t>i zastosowanie szkła.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proces trawienia szkła,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bada i opisuje cechy ceramiki,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szkło ze względu na przeznaczenie.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proces produkcji szkła,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różnice</w:t>
              <w:br/>
              <w:t>w składzie i właściwoś-</w:t>
              <w:br/>
              <w:t>ciach szkła sodowego, potasowego, ołowiowego i kwarcowego.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korzysta ze źródeł wskazanych przez nauczyciela w celu uzyskania informacji na temat szkła</w:t>
              <w:br/>
              <w:t>i ceramiki oraz zastosowania tych substancji.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korzysta z dostępnych źródeł w celu uzyskania informacji na temat szkła i ceramiki oraz zastosowania tych substancji,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metody formowania szkła,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podaje, w jakich regionach Polski znajdują się huty szkła,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wskazuje, gdzie</w:t>
              <w:br/>
              <w:t>w Polsce produkuje się wyroby ceramiczne,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proces technologiczny wytwarzania ceramiki.</w:t>
            </w:r>
          </w:p>
        </w:tc>
      </w:tr>
      <w:tr>
        <w:trPr>
          <w:trHeight w:val="416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skały wapienne,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rozumie, co to znaczy, że substancja jest higroskopijna,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przykłady substancji higrosko-</w:t>
              <w:br/>
              <w:t>pijnych,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zastosowa-</w:t>
              <w:br/>
              <w:t>nie skał wapiennych,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nazwę i wzór głównego składnika skał wapiennych,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rStyle w:val="Italic"/>
                <w:i w:val="false"/>
                <w:iCs w:val="false"/>
              </w:rPr>
              <w:t>zjawiska krasowego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jaki jest główny składnik kamienia kotłowego,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wzory: węglanu wapnia, wodorotlenku wapnia, tlenku wapnia i tlenku węgla(IV),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na czym polega „gaszenie wapna”.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nazywa zjawisko obserwowane podczas wykrywania tlenku węgla(IV),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sposób wykrywania skały wapiennej,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przebiegające podczas termicznego rozkładu węglanu wapnia,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proces wietrzenia wapieni,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proces twardnienia zaprawy murarskiej,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omawia, w jaki sposób otrzymuje się cement i beton.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bezpiecznie wykonuje doświadczenie, dzięki któremu można wykryć wapień, oraz proponuje sposoby wykrywania produktu gazowego,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węglanu wapnia</w:t>
              <w:br/>
              <w:t>z kwasem solnym,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tlenku węgla(IV) z wodorotlenkiem wapnia.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doświadczenie, dzięki któremu można odróżnić skałę wapienną od innych skał i minerałów,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doświadczenie, za którego pomocą wykryje tlenek węgla(IV),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wietrzenia wapieni,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czym są stalaktyty i stalagmity,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kalcytu i aragonitu,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zapisując odpowiednie równania reakcji chemicznych, proces twardnienia zaprawy murarskiej.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skały na osado-</w:t>
              <w:br/>
              <w:t>we i metamorficzne,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w jaki sposób powstały skały osadowe,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wyrażone schematem: wapń → tlenek wapnia → wodorotlenek wapnia → węglan wapnia → wodorowęglan wapnia.</w:t>
            </w:r>
          </w:p>
        </w:tc>
      </w:tr>
      <w:tr>
        <w:trPr/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co to są hydraty,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sole na uwod-</w:t>
              <w:br/>
              <w:t>nione i bezwodne,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skały osadowe, których głównym składnikiem jest siarczan(VI) wapnia,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właściwości fizyczne gipsu palo-nego oraz alabastru,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wzór suma-</w:t>
              <w:br/>
              <w:t>ryczny siarczanu(VI) wapnia,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skały gipsowe,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 różnice we wzorze sumary-</w:t>
              <w:br/>
              <w:t>cznym gipsu palonego i gipsu krystalicz-nego,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zastosowa-</w:t>
              <w:br/>
              <w:t>nie skał gipsowych.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rStyle w:val="Italic"/>
                <w:i w:val="false"/>
                <w:iCs w:val="false"/>
              </w:rPr>
              <w:t>wody krystalizacyjnej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wzór gipsu krystalicznego,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różnice we właściwościach hydratów i substancji bezwodnych,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przygotowuje zaprawę gipsową,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zjawiska zachodzące podczas ogrzewania hydratów,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proces twardnienia zaprawy gipsowej.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nazwy systematyczne hydratów,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na czym polega proces krasowienia skały zawierającej siarczan(VI) wapnia,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twardnienia zaprawy gipsowej,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przebiegające podczas twardnienia zaprawy gipsowej,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reakcji otrzymywania gipsu palonego.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przewiduje zacho-</w:t>
              <w:br/>
              <w:t>wanie się hydratów podczas ogrzewania,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pojęcia hydratacji i dehyd-</w:t>
              <w:br/>
              <w:t>ratacji,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doświad-</w:t>
              <w:br/>
              <w:t>czenie, w którego wyniku otrzyma gips palony.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sieci krystalicznej anhydrytu</w:t>
              <w:br/>
              <w:t>i selenitu,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zależność twardnienia zaprawy gipsowej od jej składu,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doświadczenie,</w:t>
              <w:br/>
              <w:t>w którego wyniku stwierdzi, że badana sól jest hydratem.</w:t>
            </w:r>
          </w:p>
        </w:tc>
      </w:tr>
      <w:tr>
        <w:trPr>
          <w:trHeight w:val="182" w:hRule="atLeast"/>
        </w:trPr>
        <w:tc>
          <w:tcPr>
            <w:tcW w:w="1261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>
                <w:b/>
                <w:b/>
              </w:rPr>
            </w:pPr>
            <w:r>
              <w:rPr>
                <w:b/>
              </w:rPr>
              <w:t>II. Chemia gleby</w:t>
            </w:r>
          </w:p>
        </w:tc>
      </w:tr>
      <w:tr>
        <w:trPr/>
        <w:tc>
          <w:tcPr>
            <w:tcW w:w="605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gleba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właściwości fizyczne i chemiczne gleby,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 rodzaje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składniki gleby, dzięki którym uzyskuje ona właś-</w:t>
              <w:br/>
              <w:t>ciwości sorpcyjne,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przy-</w:t>
              <w:br/>
              <w:t>czyny zakwaszenia gleb.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>
                <w:szCs w:val="20"/>
              </w:rPr>
            </w:pPr>
            <w:r>
              <w:rPr>
                <w:szCs w:val="20"/>
              </w:rPr>
              <w:t xml:space="preserve">– </w:t>
            </w:r>
            <w:r>
              <w:rPr>
                <w:szCs w:val="20"/>
              </w:rPr>
              <w:t>wymienia związki chemiczne wchodzące w skład gleb,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pojęcia </w:t>
            </w:r>
            <w:r>
              <w:rPr>
                <w:i/>
                <w:sz w:val="20"/>
                <w:szCs w:val="20"/>
              </w:rPr>
              <w:t>zasobność gleby</w:t>
            </w:r>
            <w:r>
              <w:rPr>
                <w:sz w:val="20"/>
                <w:szCs w:val="20"/>
              </w:rPr>
              <w:br/>
              <w:t xml:space="preserve">i </w:t>
            </w:r>
            <w:r>
              <w:rPr>
                <w:i/>
                <w:sz w:val="20"/>
                <w:szCs w:val="20"/>
              </w:rPr>
              <w:t>koloidy glebowe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wie, czym jest próchnica,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na czym polegają właściwości sorpcyjne gleby.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 pojęcie.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układ wielofazowy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proces mine-</w:t>
              <w:br/>
              <w:t>ralizacji i humifikacji,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projektuje i przepro-</w:t>
              <w:br/>
              <w:t>wadza doświadczenie wykazujące sorpcyjne właściwości gleby,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funkcję koloidów glebowych,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na czym polega sorpcja wymienna.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proces powstawania gleb,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klasyfikuje grunty rolne w Polsce pod względem rodzaju roślinności.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omawia wpływ pod-</w:t>
              <w:br/>
              <w:t>stawowych substancji warunkujących żyzność i urodzajność gleb,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wyjaśnia, od czego zależy barwa gleb.</w:t>
            </w:r>
          </w:p>
        </w:tc>
      </w:tr>
      <w:tr>
        <w:trPr>
          <w:trHeight w:val="495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związki chemiczne na polarne i niepolarne oraz podaje ich przykłady,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przykłady związków chemii-</w:t>
              <w:br/>
              <w:t>cznych, których wodne roztwory przewodzą prąd elektryczny, i takich, których wodne roztwory go nie przewodzą,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6" w:leader="none"/>
              </w:tabs>
              <w:bidi w:val="0"/>
              <w:spacing w:lineRule="auto" w:line="276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definiuje pojęcia </w:t>
            </w:r>
            <w:r>
              <w:rPr>
                <w:i/>
                <w:sz w:val="20"/>
                <w:szCs w:val="20"/>
              </w:rPr>
              <w:t>elektrolit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nie-</w:t>
              <w:br/>
              <w:t>elektrolit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/>
                <w:sz w:val="20"/>
                <w:szCs w:val="20"/>
              </w:rPr>
              <w:t>elektrolit mocny</w:t>
            </w:r>
            <w:r>
              <w:rPr>
                <w:sz w:val="20"/>
                <w:szCs w:val="20"/>
              </w:rPr>
              <w:br/>
              <w:t xml:space="preserve">i </w:t>
            </w:r>
            <w:r>
              <w:rPr>
                <w:i/>
                <w:sz w:val="20"/>
                <w:szCs w:val="20"/>
              </w:rPr>
              <w:t>elektrolit słaby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proces rozpuszczania się związków jonowych</w:t>
              <w:br/>
              <w:t>w wodzie,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dysocjacja jonowa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zapisuje równania procesów dysocjacji kwasów, zasad i soli,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34" w:hanging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definiuje kwasy, zasady i sole w ujęciu teorii Arrheniusa,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przykłady elektrolitów</w:t>
              <w:br/>
              <w:t>i nieelektrolitów,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wylicza elektrolity mocne i słabe.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proces solwatacji</w:t>
              <w:br/>
              <w:t>i hydratacji,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na podstawie doświad-</w:t>
              <w:br/>
              <w:t>czenia z wykorzystaniem zestawu do badania prze-</w:t>
              <w:br/>
              <w:t>wodnictwa elektrycznego zalicza związek chemiczny do elektrolitu lub do nieelektrolitu,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dzieli kwasy na jednoprotonowe</w:t>
              <w:br/>
              <w:t>i wieloprotonowe oraz zapisuje ich równania procesów dysocjacji,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34" w:hanging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dzieli elektrolity na mocne i słabe,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34" w:hanging="0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zapisuje proces dysocjacji mocnego elektrolitu za pomocą jednej strzałki, a słabego elektrolitu, używając dwóch strzałek.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w celu zbadania, czy dany roztwór wodny związku chemicznego przewodzi prąd elektryczny,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>
                <w:sz w:val="20"/>
                <w:szCs w:val="20"/>
              </w:rPr>
              <w:t>wyjaśnia, na czym polega dysocjacja jonowa.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nazwisko uczonego, który wprowadził pojęcie dysocjacji elektrolitycznej,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jonu oksoniowego,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>
                <w:szCs w:val="20"/>
              </w:rPr>
            </w:pPr>
            <w:r>
              <w:rPr/>
              <w:t xml:space="preserve">– </w:t>
            </w:r>
            <w:r>
              <w:rPr>
                <w:szCs w:val="20"/>
              </w:rPr>
              <w:t>zapisuje równania procesów dysocjacji stopniowej zasad,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>
                <w:szCs w:val="20"/>
              </w:rPr>
              <w:t xml:space="preserve">– </w:t>
            </w:r>
            <w:r>
              <w:rPr>
                <w:szCs w:val="20"/>
              </w:rPr>
              <w:t>wyjaśnia za pomocą odpowiedniego równania reakcji, dlaczego amoniak jest zasadą.</w:t>
            </w:r>
          </w:p>
        </w:tc>
      </w:tr>
      <w:tr>
        <w:trPr>
          <w:trHeight w:val="902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6" w:leader="none"/>
              </w:tabs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/>
              <w:t xml:space="preserve">– </w:t>
            </w:r>
            <w:r>
              <w:rPr>
                <w:sz w:val="20"/>
                <w:szCs w:val="20"/>
              </w:rPr>
              <w:t>wymienia rodzaje odczynów roztworów,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6" w:leader="none"/>
              </w:tabs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wskaźnik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6" w:leader="none"/>
              </w:tabs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wylicza poznane wskaźniki,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6" w:leader="none"/>
              </w:tabs>
              <w:bidi w:val="0"/>
              <w:spacing w:lineRule="auto" w:line="276"/>
              <w:jc w:val="start"/>
              <w:rPr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wymienia przyczyny zakwaszenia gleby.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jaki roztwór nazywamy kwasowym, jaki obojętnym, a jaki kwasowym,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barwy poznanych wskaźników w roz-</w:t>
              <w:br/>
              <w:t>tworach kwasowych obojętnych i zasa-</w:t>
              <w:br/>
              <w:t>dowych,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metody pomiaru pH,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bada pH wodnych roztworów związków chemicznych za pomocą pehametru lub wskaźników,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ocenia kwasowość gleby na podstawie wyników pomiaru pH,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 się zmienia pH roztworu po wprowadzeniu do wody substancji kwaś-</w:t>
              <w:br/>
              <w:t>nych i zasadowych,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określa odczyn danej próbki gleby.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zobojętniania w formie cząsteczkowej, jonowej</w:t>
              <w:br/>
              <w:t>i jonowej skróconej,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zastosowanie pomiaru pH,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uzasadnia przyczynę kwasowego odczynu kwasów, zasadowego odczynu wodnych roztworów niektórych wodorotlenków</w:t>
              <w:br/>
              <w:t>i roztworu wodnego amoniaku,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jakie czynniki decydują</w:t>
              <w:br/>
              <w:t>o kwasowości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sposoby regulowania odczynu gleby,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wpływ pH gleby na wzrost wybranych roślin.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równanie procesu autodysocjacji wody,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procesu zobojętniania,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pojęcie pH roztworów,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w celu określenia odczynu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z czego wynikają nieprawidło-</w:t>
              <w:br/>
              <w:t>wości w rozwoju roślin wegetujących</w:t>
              <w:br/>
              <w:t>w glebie,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i opisuje rolę najważniejszych pierwiastków, odpo-</w:t>
              <w:br/>
              <w:t>wiedzialnych za prawidłowy rozwój roślin,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>–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false"/>
                <w:bCs w:val="false"/>
              </w:rPr>
              <w:t>projektuje i przepro-</w:t>
              <w:br/>
              <w:t>wadza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false"/>
                <w:bCs w:val="false"/>
              </w:rPr>
              <w:t xml:space="preserve">doświadczenie, </w:t>
            </w:r>
            <w:r>
              <w:rPr/>
              <w:t>dzięki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false"/>
                <w:bCs w:val="false"/>
              </w:rPr>
              <w:t>które</w:t>
            </w:r>
            <w:r>
              <w:rPr/>
              <w:t>mu</w:t>
            </w:r>
            <w:r>
              <w:rPr>
                <w:rStyle w:val="Bold"/>
              </w:rPr>
              <w:t xml:space="preserve"> </w:t>
            </w:r>
            <w:r>
              <w:rPr>
                <w:rStyle w:val="Bold"/>
                <w:b w:val="false"/>
                <w:bCs w:val="false"/>
              </w:rPr>
              <w:t>określi pH gleby.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</w:rPr>
              <w:t>iloczyn jonowy wody</w:t>
            </w:r>
            <w:r>
              <w:rPr/>
              <w:t xml:space="preserve">, </w:t>
            </w:r>
            <w:r>
              <w:rPr>
                <w:i/>
              </w:rPr>
              <w:t>mol</w:t>
            </w:r>
            <w:r>
              <w:rPr/>
              <w:t xml:space="preserve"> i </w:t>
            </w:r>
            <w:r>
              <w:rPr>
                <w:i/>
              </w:rPr>
              <w:t>liczba Avogadra</w:t>
            </w:r>
            <w:r>
              <w:rPr/>
              <w:t xml:space="preserve"> oraz </w:t>
            </w:r>
            <w:r>
              <w:rPr>
                <w:i/>
              </w:rPr>
              <w:t xml:space="preserve">kwasowość gleby aktywna </w:t>
            </w:r>
            <w:r>
              <w:rPr/>
              <w:t xml:space="preserve">i </w:t>
            </w:r>
            <w:r>
              <w:rPr>
                <w:i/>
              </w:rPr>
              <w:t>potencjalna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pojęcie </w:t>
            </w:r>
            <w:r>
              <w:rPr>
                <w:i/>
              </w:rPr>
              <w:t>stężenie molowe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zależność między wartością pH</w:t>
              <w:br/>
              <w:t>a stężeniem jonów oksoniowych,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wyszukuje w dostęp-</w:t>
              <w:br/>
              <w:t>nych źródłach infor-</w:t>
              <w:br/>
              <w:t>macje na temat tego, jaka gleba jest odpo-</w:t>
              <w:br/>
              <w:t>wiednia do danej rośliny,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interpretuje dane dotyczące wpływu warunków glebowych na rozwój roślinności (np. określa, jakie gatunki roślin można uprawiać na glebach o odczynie kwasowym.</w:t>
            </w:r>
          </w:p>
        </w:tc>
      </w:tr>
      <w:tr>
        <w:trPr/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czym są nawozy,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najważ-</w:t>
              <w:br/>
              <w:t>niejsze pierwiastki niezbędne do rozwoju roślin,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nawozy na naturalne i sztuczne.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z czego wynikają nieprawidło-</w:t>
              <w:br/>
              <w:t>wości w rozwoju roślin,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potrzebę stosowania nawozów,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charakteryzuje nawozy naturalne</w:t>
              <w:br/>
              <w:t>i sztuczne,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przykłady związków chemicz-</w:t>
              <w:br/>
              <w:t>nych używanych jako nawozy.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wykonuje proste obliczenia zawartości procentowej pierwiastka w danym związku chemicznym,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prawo mini-</w:t>
              <w:br/>
              <w:t>mum J. von Liebiega,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i opisuje rolę najważniejszych pier-</w:t>
              <w:br/>
              <w:t>wiastków odpowie-</w:t>
              <w:br/>
              <w:t>dzialnych za prawidłowy rozwój roślin.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działanie nawozów,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sposób otrzymywania nawozów sztucznych,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zalety</w:t>
              <w:br/>
              <w:t>i wady stosowania nawozów naturalnych oraz sztucznych,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substancje odżywcze niezbędne roślinom na makro-</w:t>
              <w:br/>
              <w:t>i mikroelementy oraz wskazuje skutki ich niedoboru i nadmiaru.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hydrolizy wybranych soli i uzasadnia, jak ten nawóz wpływa na zmianę pH gleby,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obieg azotu</w:t>
              <w:br/>
              <w:t>w przyrodzie.</w:t>
            </w:r>
          </w:p>
        </w:tc>
      </w:tr>
      <w:tr>
        <w:trPr>
          <w:trHeight w:val="1853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degradacja gleb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źródła chemicznego zanieczyszczenia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podsta-</w:t>
              <w:br/>
              <w:t>wowe rodzaje zanieczyszczeń gleb.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proponuje sposoby ochrony gleby przed degradacją,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rodzaje degradacji gleb.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wpływ wybranych substancji chemicznych przyczy-</w:t>
              <w:br/>
              <w:t>niających się do degradacji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proces eutrofizacji.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charakteryzuje poszczególne rodzaje degradacji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równania reakcji wytrącania osadu sposobem jonowym skróconym,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tłumaczy koniecz-</w:t>
              <w:br/>
              <w:t>ność eliminowania fosforanów(V) ze składu proszków do prania.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wyszukuje informacje na temat najważniej-</w:t>
              <w:br/>
              <w:t>szych związków powodujących degradację gleb,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–– </w:t>
            </w:r>
            <w:r>
              <w:rPr/>
              <w:t>korzysta z dostęp-</w:t>
              <w:br/>
              <w:t>nych źródeł w celu uzyskania informacji, jaki wpływ na zdrowie ma skażona gleba.</w:t>
            </w:r>
          </w:p>
        </w:tc>
      </w:tr>
      <w:tr>
        <w:trPr/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postaci,</w:t>
              <w:br/>
              <w:t>w jakich występuje woda w przyrodzie,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właściwości wody,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jakie znaczenie ma woda dla organizmów żywych,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rodzaje wód.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występo-</w:t>
              <w:br/>
              <w:t>wanie wody słonej</w:t>
              <w:br/>
              <w:t>i słodkiej w przyrodzie,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wskaźniki jakości wody.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źródła</w:t>
              <w:br/>
              <w:t>i rodzaje zanieczysz-</w:t>
              <w:br/>
              <w:t>czeń wód.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zagrożenia dla czystości wód,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najważniej-</w:t>
              <w:br/>
              <w:t>sze źródła ścieków</w:t>
              <w:br/>
              <w:t>i dokonuje ich podziału,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proponuje sposoby racjonalnego gospoda-</w:t>
              <w:br/>
              <w:t>rowania wodą,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sposoby oczyszczania wody pitnej,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sposoby ochrony wód przed zanieczyszczeniem.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obieg wody</w:t>
              <w:br/>
              <w:t>w przyrodzie,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sposoby pozyskiwania i uzdatnia-</w:t>
              <w:br/>
              <w:t>nia wody pitnej.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proces uzdatniania wody.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planuje sposoby usunięcia z wody naturalnej niektórych zanieczyszczeń,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możliwość oczyszczania ścieków.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jakie zagrożenia wynikają</w:t>
              <w:br/>
              <w:t>z zanieczyszczeń wód,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proces eutrofizacji,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pojęcie </w:t>
            </w:r>
            <w:r>
              <w:rPr>
                <w:i/>
              </w:rPr>
              <w:t>samooczyszczanie wód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tłumaczy, czym jest chemiczne i biolo-</w:t>
              <w:br/>
              <w:t>giczne zapotrzebo-</w:t>
              <w:br/>
              <w:t>wanie na tlen.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rozwiązuje zadania rachunkowe związane</w:t>
              <w:br/>
              <w:t>z obliczaniem stężenia jonów [g/dm</w:t>
            </w:r>
            <w:r>
              <w:rPr>
                <w:vertAlign w:val="superscript"/>
              </w:rPr>
              <w:t>3</w:t>
            </w:r>
            <w:r>
              <w:rPr/>
              <w:t>] zawar-</w:t>
              <w:br/>
              <w:t>tych w zanieczyszczonej wodzie,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dowodzi, dlaczego tak ważne jest zachowanie równowagi w obiegu wody naturalnej.</w:t>
            </w:r>
          </w:p>
        </w:tc>
      </w:tr>
      <w:tr>
        <w:trPr/>
        <w:tc>
          <w:tcPr>
            <w:tcW w:w="1261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>
                <w:b/>
                <w:b/>
              </w:rPr>
            </w:pPr>
            <w:r>
              <w:rPr>
                <w:b/>
              </w:rPr>
              <w:t>III. Paliwa – obecnie i w przyszłości</w:t>
            </w:r>
          </w:p>
        </w:tc>
      </w:tr>
      <w:tr>
        <w:trPr>
          <w:trHeight w:val="926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pojęcia: </w:t>
            </w:r>
            <w:r>
              <w:rPr>
                <w:i/>
              </w:rPr>
              <w:t>chemia organiczna</w:t>
            </w:r>
            <w:r>
              <w:rPr/>
              <w:br/>
              <w:t xml:space="preserve">i </w:t>
            </w:r>
            <w:r>
              <w:rPr>
                <w:i/>
              </w:rPr>
              <w:t>chemia nieorganiczna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wartościo-</w:t>
              <w:br/>
              <w:t>wość atomu węgla</w:t>
              <w:br/>
              <w:t>w związkach organicznych,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wyjaśnia, co to są </w:t>
            </w:r>
            <w:r>
              <w:rPr>
                <w:i/>
              </w:rPr>
              <w:t>węglowodory</w:t>
            </w:r>
            <w:r>
              <w:rPr/>
              <w:t>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 w:val="20"/>
                <w:szCs w:val="20"/>
              </w:rPr>
            </w:pPr>
            <w:r>
              <w:rPr/>
              <w:t xml:space="preserve">– </w:t>
            </w:r>
            <w:r>
              <w:rPr>
                <w:sz w:val="20"/>
                <w:szCs w:val="20"/>
              </w:rPr>
              <w:t>podaje, jakimi wiązaniami mogą się łączyć atomy węgla</w:t>
              <w:br/>
              <w:t>w związkach organicznych,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start"/>
              <w:rPr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wyjaśnia, co to są alkany,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buduje model cząsteczki metanu na podstawie wzoru sumarycznego,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wzór sumaryczny i struk-</w:t>
              <w:br/>
              <w:t>turalny metanu,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właściwości fizyczne metanu,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zastoso-</w:t>
              <w:br/>
              <w:t>wanie metanu,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produkty spalania metanu.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dokonuje podziału węglowodorów,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pojęcia </w:t>
            </w:r>
            <w:r>
              <w:rPr>
                <w:i/>
              </w:rPr>
              <w:t>szereg homologiczny</w:t>
            </w:r>
            <w:r>
              <w:rPr/>
              <w:br/>
              <w:t xml:space="preserve">i </w:t>
            </w:r>
            <w:r>
              <w:rPr>
                <w:i/>
              </w:rPr>
              <w:t>homologi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wzór szeregu homologicznego alkanów,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rysuje wzory strukturalne i półstruk-</w:t>
              <w:br/>
              <w:t>turalne alkanów do 8 węgla w cząsteczce,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 podstawie wzorów strukturalnych lub półstrukturalnych alkanów do 8 węgla</w:t>
              <w:br/>
              <w:t>w cząsteczce podaje ich nazwy,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rozpoznaje wiązanie pojedyncze, podwójne i potrójne między atomami węgla</w:t>
              <w:br/>
              <w:t>w cząsteczkach węglowodorów,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właściwości chemiczne metanu,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zasady bezpiecznego korzystania z kuchenek gazowych,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 podstawie różnicy elektroujemności wskazuje na rodzaj wiązania w alkanach,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jakie reakcje nazywają się reakcjami egzoener-</w:t>
              <w:br/>
              <w:t>getycznymi, a jakie endoenergetycznymi,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produkty całkowitego i niecałko-</w:t>
              <w:br/>
              <w:t>witego spalania węglowodorów.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dlaczego węgiel tworzy tak dużą ilość związków organicznych,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określa tendencję zmian właściwości fizycznych alkanów (temperatura topnienia, temperatura wrzenia, rozpuszczalność</w:t>
              <w:br/>
              <w:t>w wodzie, gęstość),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spalania alkanów,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identyfikuje produkty spalania węglowodorów,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przykłady procesów egzoenerge-</w:t>
              <w:br/>
              <w:t>tycznych i endoenerge-</w:t>
              <w:br/>
              <w:t>tycznych,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pojęcie </w:t>
            </w:r>
            <w:r>
              <w:rPr>
                <w:i/>
              </w:rPr>
              <w:t>reakcja substytucji</w:t>
            </w:r>
            <w:r>
              <w:rPr/>
              <w:t>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w celu zbadania zachowania się alkanów wobec wody bromowej oraz wodnego roztworu manganianu(VII) potasu,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start="65" w:hanging="0"/>
              <w:jc w:val="start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wyjaśnia przyczyny bierności chemicznej alkanów,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substytucji</w:t>
              <w:br/>
              <w:t>w alkanach i określa warunki, w jakich te reakcje zachodzą,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</w:rPr>
              <w:t>izomeria</w:t>
            </w:r>
            <w:r>
              <w:rPr/>
              <w:t xml:space="preserve"> i </w:t>
            </w:r>
            <w:r>
              <w:rPr>
                <w:i/>
              </w:rPr>
              <w:t>izomery</w:t>
            </w:r>
            <w:r>
              <w:rPr/>
              <w:t xml:space="preserve"> oraz </w:t>
            </w:r>
            <w:r>
              <w:rPr>
                <w:i/>
              </w:rPr>
              <w:t>izomeria łańcuchowa</w:t>
            </w:r>
            <w:r>
              <w:rPr/>
              <w:t>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polegają reakcje substytucji w alkanach,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cząsteczki metanu,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doświadczanie,</w:t>
              <w:br/>
              <w:t>w którego wyniku można otrzymać metan,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nazwy alkanów rozgałęzionych,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gaz syntezowy</w:t>
            </w:r>
            <w:r>
              <w:rPr/>
              <w:t>.</w:t>
            </w:r>
          </w:p>
        </w:tc>
      </w:tr>
      <w:tr>
        <w:trPr>
          <w:trHeight w:val="550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pojęcie </w:t>
            </w:r>
            <w:r>
              <w:rPr>
                <w:i/>
              </w:rPr>
              <w:t>węglowodory nienasycone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nazwę zwyczajową etenu,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właści-</w:t>
              <w:br/>
              <w:t>wości fizyczne etenu,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buduje model cząsteczki etenu na podstawie wzoru strukturalnego,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wzór sumaryczny, struktu-</w:t>
              <w:br/>
              <w:t>ralny i półstrukturalny etenu,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wzór szeregu homologicznego alkenów,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reakcja polimeryzacji,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zastosowanie alkenów.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produkty całko-</w:t>
              <w:br/>
              <w:t>witego i niecałkowi-</w:t>
              <w:br/>
              <w:t>tego spalania alkenów,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rysuje wzory strukturalne i półstruk-</w:t>
              <w:br/>
              <w:t>turalne alkenów do 8 węgla w cząsteczce,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 podstawie wzorów strukturalnych lub półstrukturalnych alkenów do 8 węgla</w:t>
              <w:br/>
              <w:t>w cząsteczce podaje ich nazwy,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reakcja addycji,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reakcja eliminacji</w:t>
            </w:r>
            <w:r>
              <w:rPr/>
              <w:t>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zasady nazewnictwa alkenów,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pojęcia </w:t>
            </w:r>
            <w:r>
              <w:rPr>
                <w:i/>
              </w:rPr>
              <w:t>polimer</w:t>
            </w:r>
            <w:r>
              <w:rPr/>
              <w:t xml:space="preserve"> i </w:t>
            </w:r>
            <w:r>
              <w:rPr>
                <w:i/>
              </w:rPr>
              <w:t>monomer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określa tendencję zmian właściwości fizycznych alkenów (temperatura topnienia, temperatura wrzenia, rozpuszczalność w wo-</w:t>
              <w:br/>
              <w:t>dzie, gęstość) w szeregu homologicznym,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otrzymywania etenu,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spalania alkenów,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identyfikuje produkty spalania alkenów,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przyłączania bromu, wodoru i wody do alkenów oraz określa warunki, w jakich te reakcje przebiegają,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równania reakcji polimeryzacji etylenu.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w celu otrzymania etenu,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doświadczenie pozwalające odróżnić węglowodory nasycone od nienasyconych,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izomeria położenia wiązania podwójnego</w:t>
            </w:r>
            <w:r>
              <w:rPr/>
              <w:t>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cząsteczki etenu oraz wskazuje na kąty między wiązaniami,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rysuje wzory strukturalne alkenów</w:t>
              <w:br/>
              <w:t>z uwzględnieniem kąta między atomami węgla</w:t>
              <w:br/>
              <w:t>z wiązaniem podwójnym i pojedynczym,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przykłady innych polimerów (oprócz polietylenu).</w:t>
            </w:r>
          </w:p>
        </w:tc>
      </w:tr>
      <w:tr>
        <w:trPr>
          <w:trHeight w:val="1765" w:hRule="atLeast"/>
        </w:trPr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pojęcie </w:t>
            </w:r>
            <w:r>
              <w:rPr>
                <w:i/>
              </w:rPr>
              <w:t>alkiny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nazwę zwyczajową etynu,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właści-</w:t>
              <w:br/>
              <w:t>wości fizyczne etynu,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buduje model cząsteczki etynu na podstawie wzoru strukturalnego,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zapisuje wzór sumaryczny, struktu-</w:t>
              <w:br/>
              <w:t>ralny i półstrukturalny etynu,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wzór szeregu homologicznego alkinów,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zastosowanie alkinów.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produkty całkowitego i niecał-</w:t>
              <w:br/>
              <w:t>kowitego spalania alkinów,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rysuje wzory strukturalne i półstruk-</w:t>
              <w:br/>
              <w:t>turalne alkinów do 8 węgla w cząsteczce,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 podstawie wzorów strukturalnych lub półstrukturalnych alkinów do 8 węgla</w:t>
              <w:br/>
              <w:t>w cząsteczce podaje ich nazwy,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reakcja addycji.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zasady nazewnictwa alkinów,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określa tendencję zmian właściwości fizycznych alkinów (temperatura topnienia, temperatura wrzenia, rozpuszczalność w wo-</w:t>
              <w:br/>
              <w:t>dzie, gęstość) w szeregu homologicznym,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otrzymywania etynu,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spalania alkinów,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identyfikuje produkty spalania alkinów,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przyłączania bromu</w:t>
              <w:br/>
              <w:t>i wodoru do alkinów,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przyłączania chloro-</w:t>
              <w:br/>
              <w:t>wodoru do etynu.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w celu otrzymania etynu,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doświad-</w:t>
              <w:br/>
              <w:t>czenie pozwalające odróżnić węglowo-</w:t>
              <w:br/>
              <w:t>dory nasycone od nienasyconych,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przyłączania wody do etynu</w:t>
              <w:br/>
              <w:t>i określa warunki, w jakich ta reakcja zachodzi,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izomeria położenia wiązania potrójnego</w:t>
            </w:r>
            <w:r>
              <w:rPr/>
              <w:t>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cząsteczki etynu</w:t>
              <w:br/>
              <w:t>z uwzględnieniem kąta między wiązaniami,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równanie reakcji polimeryzacji chloro-</w:t>
              <w:br/>
              <w:t>etanu.</w:t>
            </w:r>
          </w:p>
        </w:tc>
      </w:tr>
      <w:tr>
        <w:trPr>
          <w:trHeight w:val="125" w:hRule="atLeast"/>
        </w:trPr>
        <w:tc>
          <w:tcPr>
            <w:tcW w:w="604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podaje, jaką budowę mają węglowodory pierścieniowe,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wymienia, jakie węglowodory nazy-</w:t>
              <w:br/>
              <w:t>wamy cykloalkanami, a jakie cykloalke-</w:t>
              <w:br/>
              <w:t>nami.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wzory cyklopentanu</w:t>
              <w:br/>
              <w:t>i cykloheksanu,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spalania węglowodorów pierścieniowych przy podanych wzorach,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 podstawie wzoru strukturalnego węglowodorów pierścieniowych ustala wzór sumaryczny.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konwencjonalne źródła energii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podstawowe surowce naturalne, stanowiące źródła energii,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czym są surowce kopalne,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stany skupienia surowców kopalnych,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podsta-</w:t>
              <w:br/>
              <w:t>wowe rodzaje energii,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dzieli procesy na egzoenergetyczne</w:t>
              <w:br/>
              <w:t>i endoenergetyczne,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 skład benzyny,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rodzaje węgli kopalnych,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skład ropy naftowej.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uzasadnia, dlaczego niektóre materiały stosuje się jako surowce energetyczne,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odmiany węgli kopalnych</w:t>
              <w:br/>
              <w:t>i wskazuje, które z nich charakteryzują się największą zawartością procentową węgla pierwiastkowego.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podaje, co to jest sekstet elektronowy</w:t>
              <w:br/>
              <w:t>i wiązanie zdelokalizo-</w:t>
              <w:br/>
              <w:t>wane.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rysuje wzór strukturalny benzenu,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 w celu zbadania aktywności benzenu,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reakcja addycji, a na czym reakcja substytucji</w:t>
              <w:br/>
              <w:t>w benzenie,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 na podo-</w:t>
              <w:br/>
              <w:t>bieństwa i różnice we właściwościach węglowodorów aromatycznych</w:t>
              <w:br/>
              <w:t>i alifatycznych.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budowę cząsteczki benzenu</w:t>
              <w:br/>
              <w:t>z uwzględnieniem kąta między wiązaniami,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rysuje wzory umowne naftalenu, antracenu</w:t>
              <w:br/>
              <w:t>i fenantrenu,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zachowanie się benzenu wobec bromu w warunkach normalnych i w obec-</w:t>
              <w:br/>
              <w:t>ności katalizatora,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zna pochodne benzenu wskazane w podręcz-</w:t>
              <w:br/>
              <w:t>niku.</w:t>
            </w:r>
          </w:p>
        </w:tc>
      </w:tr>
      <w:tr>
        <w:trPr/>
        <w:tc>
          <w:tcPr>
            <w:tcW w:w="604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po-</w:t>
              <w:br/>
              <w:t>lega proces karbonizacji,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 różnice</w:t>
              <w:br/>
              <w:t>w składzie antracytu, węgla kamiennego, węgla brunatnego oraz torfu.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doświad-</w:t>
              <w:br/>
              <w:t>czenie rozkładowej destylacji drewna,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skład chemiczny oraz właściwości surowców kopalnych.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>–</w:t>
            </w:r>
            <w:r>
              <w:rPr/>
              <w:t>wyjaśnia, czym jest energia,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definiuje pierwszą zasadę termodynamiki,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związek ilości wydzielanej energii w wyniku spalania paliw</w:t>
              <w:br/>
              <w:t>z zawartością węgla pierwiastkowego.</w:t>
            </w:r>
          </w:p>
        </w:tc>
      </w:tr>
      <w:tr>
        <w:trPr/>
        <w:tc>
          <w:tcPr>
            <w:tcW w:w="604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</w:rPr>
              <w:t>destylacja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produkty destylacji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wylicza zastoso-</w:t>
              <w:br/>
              <w:t>wanie najważniej-</w:t>
              <w:br/>
              <w:t>szych produktów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produkty suchej destylacji węgla kamiennego,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że podczas wykonywania doświadczeń z ropą naftową należy zachować szczególne środki ostrożności,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że palącej się ropy naftowej nie wolno gasić wodą.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jakie właściwości składni-</w:t>
              <w:br/>
              <w:t>ków mieszaniny pozwalają zastosować destylację do jej rozdzielenia,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czym się różnią poszczególne frakcje destylacji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procesy frakcjonowania gazu ziemnego.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sposoby zwiększania ilości</w:t>
              <w:br/>
              <w:t>i jakości benzyny,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pojęcie liczby oktanowej.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sposoby zwiększania liczby oktanowej benzyny,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polegają reforming</w:t>
              <w:br/>
              <w:t>i kraking.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wymienia alternatywne źródła energii.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przyczyny poszukiwania alterna-</w:t>
              <w:br/>
              <w:t>tywnych źródeł energii,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czym są biopaliwa i biomasa,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wskazuje, w jakich rejonach w Polsce znajdują się elektrownie geotermalne.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na czym polega destylacja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przestrzega zasad bhp podczas wykonywania doświadczeń,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przedstawia obserwacje towarzyszące suchej destylacji węgla kamiennego,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korzystając ze schematu kolumny rektyfikacyjnej destylacji ropy naftowej, omawia kolejność wydzielania produktów destylacji</w:t>
              <w:br/>
              <w:t>i zwraca uwagę na temperatury wrzenia składników.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doświad-</w:t>
              <w:br/>
              <w:t>czenie, dzięki któremu można przeprowadzić destylację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środki bezpieczeństwa, które należy zachować podczas przeprowa-</w:t>
              <w:br/>
              <w:t>dzania destylacji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opisuje zastosowa-</w:t>
              <w:br/>
              <w:t>nie produktów desty-</w:t>
              <w:br/>
              <w:t>lacji ropy naftowej,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doświad-</w:t>
              <w:br/>
              <w:t>czenie umożliwiające przeprowadzenie suchej destylacji węgla kamiennego,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rozwiązuje zadanie rachunkowe związane z wyznaczaniem wzoru alkanu na podstawie znajomości jego masy cząsteczkowej.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jaka jest zależność między wielkością cząsteczek węglowodorów wcho-</w:t>
              <w:br/>
              <w:t>dzących w skład ropy naftowej a przebiegiem procesu jej destylacji,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korzysta z dostępnych źródeł w celu uzyskania informacji na temat przeróbki gazu ziemnego,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analizuje schemat instalacji do suchej destylacji węgla.</w:t>
            </w:r>
          </w:p>
        </w:tc>
      </w:tr>
      <w:tr>
        <w:trPr/>
        <w:tc>
          <w:tcPr>
            <w:tcW w:w="604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uzasadnia konieczność prowadzenia krakingu</w:t>
              <w:br/>
              <w:t>i reformingu</w:t>
              <w:br/>
              <w:t>w przemyśle.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analizuje liczby oktanowe benzyn i na tej podstawie wskazuje na ich jakość.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przykładowe równania reakcji cyklizacji, krakingu</w:t>
              <w:br/>
              <w:t>i izomeryzacji.</w:t>
            </w:r>
          </w:p>
        </w:tc>
      </w:tr>
      <w:tr>
        <w:trPr/>
        <w:tc>
          <w:tcPr>
            <w:tcW w:w="604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rodzaje paliw uzyskiwanych z biomasy,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wyjaśnia, czym są źródła geotermalne,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analizuje możliwości zastosowań energii jądrowej i energii wytwarzanej z wodoru.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zalety</w:t>
              <w:br/>
              <w:t>i wady alternatywnych źródeł energii,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działanie elektrowni wodnych,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sposób uzyskiwania energii wiatru i energii słonecznej,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korzysta z różnych źródeł w celu uzyska-</w:t>
              <w:br/>
              <w:t>nia informacji o mo-</w:t>
              <w:br/>
              <w:t>żliwości zastosowania energii alternatywnej.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na podstawie dostępnych źródeł informacji analizuje techniczne możliwości wykorzystania odnawialnych źródeł energii w przemyśle, transporcie i gospo-</w:t>
              <w:br/>
              <w:t>darstwie domowym,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rozwiązuje problemy związane z obliczaniem uzyskiwania określonej ilości energii z podanych źródeł energii.</w:t>
            </w:r>
          </w:p>
        </w:tc>
      </w:tr>
      <w:tr>
        <w:trPr/>
        <w:tc>
          <w:tcPr>
            <w:tcW w:w="60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czym jest ozon,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 xml:space="preserve">definiuje pojęcia: </w:t>
            </w:r>
            <w:r>
              <w:rPr>
                <w:i/>
              </w:rPr>
              <w:t>dziura ozonowa</w:t>
            </w:r>
            <w:r>
              <w:rPr/>
              <w:t xml:space="preserve">, </w:t>
            </w:r>
            <w:r>
              <w:rPr>
                <w:i/>
              </w:rPr>
              <w:t>efekt cieplarniany</w:t>
            </w:r>
            <w:r>
              <w:rPr/>
              <w:t xml:space="preserve">, </w:t>
            </w:r>
            <w:r>
              <w:rPr>
                <w:i/>
              </w:rPr>
              <w:t>smog</w:t>
            </w:r>
            <w:r>
              <w:rPr/>
              <w:br/>
              <w:t xml:space="preserve">i </w:t>
            </w:r>
            <w:r>
              <w:rPr>
                <w:i/>
              </w:rPr>
              <w:t>kwaśne deszcze</w:t>
            </w:r>
            <w:r>
              <w:rPr/>
              <w:t>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że spalanie produktów destylacji ropy naftowej zagraża środowisku naturalnemu.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wie, w jaki sposób powstaje ozon</w:t>
              <w:br/>
              <w:t>w atmosferze,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węgla pierwiastkowego</w:t>
              <w:br/>
              <w:t>i siarki z tlenem,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pisze równania reakcji otrzymywania kwasów: węglowego, siarkowego(VI) i (IV) oraz azotowego z ich tlenków,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zagrożenia związane z wydoby-</w:t>
              <w:br/>
              <w:t>ciem węgli kopalnych</w:t>
              <w:br/>
              <w:t>i ropy naftowej.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–– </w:t>
            </w:r>
            <w:r>
              <w:rPr/>
              <w:t>omawia zjawiska powstawania dziury ozonowej oraz efektu cieplarnianego,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podstawowe zalety i wady poszcze-</w:t>
              <w:br/>
              <w:t>gólnych rodzajów alternatywnych źródeł energii,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doświad-</w:t>
              <w:br/>
              <w:t>czenie w celu zbadania odczynu wody deszczowej,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wyjaśnia zmianę pH wody deszczowej spowodowaną tlenkami siarki, węgla i azotu,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analizuje problemy środowiska naturalnego związane z wydobyciem surowców naturalnych wykorzystywanych do uzyskania energii.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skutki eksploatacji złóż surowców energetycznych,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analizuje skutki wynikające ze zwięk-</w:t>
              <w:br/>
              <w:t>szania się stężenia tlenku węgla(IV)</w:t>
              <w:br/>
              <w:t>w powietrzu,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omawia zagrożenia środowiska natural-</w:t>
              <w:br/>
              <w:t>nego wynikające</w:t>
              <w:br/>
              <w:t>z pozyskiwania energii z: reaktorów jądrowych, elektrowni wiatrowych oraz innymi metodami.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doświadczenie, którego celem jest zbadanie wpływu stężenia tlenku węgla(IV) na zmianę temperatury otoczenia,</w:t>
            </w:r>
          </w:p>
          <w:p>
            <w:pPr>
              <w:pStyle w:val="Tekstglowny"/>
              <w:widowControl w:val="false"/>
              <w:spacing w:lineRule="auto" w:line="276"/>
              <w:jc w:val="start"/>
              <w:rPr/>
            </w:pPr>
            <w:r>
              <w:rPr/>
              <w:t xml:space="preserve">– </w:t>
            </w:r>
            <w:r>
              <w:rPr/>
              <w:t>projektuje i przepro-</w:t>
              <w:br/>
              <w:t>wadza doświadczenie, którego celem jest zbadanie wpływu tlenku siarki(IV) na rośliny zielone.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Italic">
    <w:name w:val="!_Italic"/>
    <w:qFormat/>
    <w:rPr>
      <w:i/>
      <w:iCs/>
    </w:rPr>
  </w:style>
  <w:style w:type="character" w:styleId="Bold">
    <w:name w:val="!_Bold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kstglowny">
    <w:name w:val="!_Tekst_glowny"/>
    <w:qFormat/>
    <w:pPr>
      <w:widowControl/>
      <w:suppressAutoHyphens w:val="true"/>
      <w:bidi w:val="0"/>
      <w:spacing w:lineRule="atLeast" w:line="2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0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LibreOffice/7.2.0.4$Windows_X86_64 LibreOffice_project/9a9c6381e3f7a62afc1329bd359cc48accb6435b</Application>
  <AppVersion>15.0000</AppVersion>
  <Pages>11</Pages>
  <Words>3137</Words>
  <Characters>22073</Characters>
  <CharactersWithSpaces>25205</CharactersWithSpaces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2021-09-09T16:05:18Z</dcterms:modified>
  <cp:revision>1</cp:revision>
  <dc:subject/>
  <dc:title/>
</cp:coreProperties>
</file>